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F0" w:rsidRPr="006961E7" w:rsidRDefault="00AB12F0" w:rsidP="00AB12F0">
      <w:pPr>
        <w:pStyle w:val="Nagwek20"/>
        <w:keepNext/>
        <w:keepLines/>
        <w:shd w:val="clear" w:color="auto" w:fill="auto"/>
        <w:spacing w:line="260" w:lineRule="exact"/>
        <w:rPr>
          <w:rFonts w:ascii="Arial" w:hAnsi="Arial" w:cs="Arial"/>
          <w:sz w:val="22"/>
          <w:szCs w:val="22"/>
          <w:u w:val="single"/>
        </w:rPr>
      </w:pPr>
      <w:r w:rsidRPr="00992725">
        <w:rPr>
          <w:rFonts w:ascii="Arial" w:hAnsi="Arial" w:cs="Arial"/>
          <w:sz w:val="22"/>
          <w:szCs w:val="22"/>
          <w:u w:val="single"/>
        </w:rPr>
        <w:t xml:space="preserve">UMOWA </w:t>
      </w:r>
      <w:r>
        <w:rPr>
          <w:rFonts w:ascii="Arial" w:hAnsi="Arial" w:cs="Arial"/>
          <w:sz w:val="22"/>
          <w:szCs w:val="22"/>
          <w:u w:val="single"/>
        </w:rPr>
        <w:t>- projekt</w:t>
      </w:r>
    </w:p>
    <w:p w:rsidR="00AB12F0" w:rsidRDefault="00AB12F0" w:rsidP="00AB12F0">
      <w:pPr>
        <w:pStyle w:val="Nagwek20"/>
        <w:keepNext/>
        <w:keepLines/>
        <w:shd w:val="clear" w:color="auto" w:fill="auto"/>
        <w:spacing w:line="260" w:lineRule="exact"/>
        <w:rPr>
          <w:rFonts w:ascii="Arial" w:hAnsi="Arial" w:cs="Arial"/>
          <w:sz w:val="22"/>
          <w:szCs w:val="22"/>
        </w:rPr>
      </w:pPr>
    </w:p>
    <w:p w:rsidR="00AB12F0" w:rsidRPr="00992725" w:rsidRDefault="00AB12F0" w:rsidP="00AB12F0">
      <w:pPr>
        <w:pStyle w:val="Nagwek20"/>
        <w:keepNext/>
        <w:keepLines/>
        <w:shd w:val="clear" w:color="auto" w:fill="auto"/>
        <w:spacing w:line="260" w:lineRule="exact"/>
        <w:rPr>
          <w:rFonts w:ascii="Arial" w:hAnsi="Arial" w:cs="Arial"/>
          <w:sz w:val="22"/>
          <w:szCs w:val="22"/>
        </w:rPr>
      </w:pPr>
    </w:p>
    <w:p w:rsidR="00AB12F0" w:rsidRPr="00992725" w:rsidRDefault="00AB12F0" w:rsidP="00AB12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BA363E">
        <w:rPr>
          <w:rFonts w:ascii="Arial" w:hAnsi="Arial" w:cs="Arial"/>
          <w:b/>
          <w:sz w:val="22"/>
          <w:szCs w:val="22"/>
        </w:rPr>
        <w:t>.</w:t>
      </w:r>
      <w:r w:rsidRPr="00992725">
        <w:rPr>
          <w:rFonts w:ascii="Arial" w:hAnsi="Arial" w:cs="Arial"/>
          <w:sz w:val="22"/>
          <w:szCs w:val="22"/>
        </w:rPr>
        <w:t xml:space="preserve"> w Sierpcu pomiędzy</w:t>
      </w:r>
      <w:r>
        <w:rPr>
          <w:rFonts w:ascii="Arial" w:hAnsi="Arial" w:cs="Arial"/>
          <w:sz w:val="22"/>
          <w:szCs w:val="22"/>
        </w:rPr>
        <w:t>:</w:t>
      </w:r>
      <w:r w:rsidRPr="00992725">
        <w:rPr>
          <w:rFonts w:ascii="Arial" w:hAnsi="Arial" w:cs="Arial"/>
          <w:sz w:val="22"/>
          <w:szCs w:val="22"/>
        </w:rPr>
        <w:t xml:space="preserve"> 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b/>
          <w:sz w:val="22"/>
          <w:szCs w:val="22"/>
        </w:rPr>
        <w:t>Miejskim Przedsiębiorstwem Gospodarki Komunalne</w:t>
      </w:r>
      <w:r w:rsidR="00375E40">
        <w:rPr>
          <w:rFonts w:ascii="Arial" w:hAnsi="Arial" w:cs="Arial"/>
          <w:b/>
          <w:sz w:val="22"/>
          <w:szCs w:val="22"/>
        </w:rPr>
        <w:t xml:space="preserve">j „EMPEGEK” Sp. z o.o.,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ul. Konstytucji 3-go Maja 48, 09 - 200 Sierpc, </w:t>
      </w:r>
      <w:r w:rsidRPr="006317E6">
        <w:rPr>
          <w:rFonts w:ascii="Arial" w:hAnsi="Arial" w:cs="Arial"/>
          <w:sz w:val="22"/>
          <w:szCs w:val="22"/>
        </w:rPr>
        <w:t>wpisan</w:t>
      </w:r>
      <w:r>
        <w:rPr>
          <w:rFonts w:ascii="Arial" w:hAnsi="Arial" w:cs="Arial"/>
          <w:sz w:val="22"/>
          <w:szCs w:val="22"/>
        </w:rPr>
        <w:t>ą</w:t>
      </w:r>
      <w:r w:rsidRPr="006317E6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17E6">
        <w:rPr>
          <w:rFonts w:ascii="Arial" w:hAnsi="Arial" w:cs="Arial"/>
          <w:sz w:val="22"/>
          <w:szCs w:val="22"/>
        </w:rPr>
        <w:t xml:space="preserve">Krajowego </w:t>
      </w:r>
      <w:r>
        <w:rPr>
          <w:rFonts w:ascii="Arial" w:hAnsi="Arial" w:cs="Arial"/>
          <w:sz w:val="22"/>
          <w:szCs w:val="22"/>
        </w:rPr>
        <w:t>Rejestru Sądowego w Sądzie Rejonowym dla Łodzi  Śródmieścia  w Łodzi XX Wydział Gospodarczy Krajowego Rejestru Sądowego pod numerem 0000037863, o kapitale zakładowym: 14 118 000 zł.,        NIP 776-000-05-93 i REGON 610022481, reprezentowaną przez:</w:t>
      </w:r>
    </w:p>
    <w:p w:rsidR="00AB12F0" w:rsidRDefault="00AB12F0" w:rsidP="00AB12F0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00992725">
        <w:rPr>
          <w:rFonts w:ascii="Arial" w:hAnsi="Arial" w:cs="Arial"/>
          <w:b/>
          <w:bCs/>
          <w:i/>
          <w:iCs/>
          <w:sz w:val="22"/>
          <w:szCs w:val="22"/>
        </w:rPr>
        <w:t>Dyrektora Zarządu  - Pawła Pakiełę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</w:p>
    <w:p w:rsidR="00AB12F0" w:rsidRPr="00992725" w:rsidRDefault="00AB12F0" w:rsidP="00AB12F0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ą</w:t>
      </w:r>
      <w:r w:rsidRPr="00992725">
        <w:rPr>
          <w:rFonts w:ascii="Arial" w:hAnsi="Arial" w:cs="Arial"/>
          <w:sz w:val="22"/>
          <w:szCs w:val="22"/>
        </w:rPr>
        <w:t xml:space="preserve"> w dalszej części umowy „ZAMAW</w:t>
      </w:r>
      <w:r>
        <w:rPr>
          <w:rFonts w:ascii="Arial" w:hAnsi="Arial" w:cs="Arial"/>
          <w:sz w:val="22"/>
          <w:szCs w:val="22"/>
        </w:rPr>
        <w:t>IAJĄCYM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 xml:space="preserve">  </w:t>
      </w:r>
    </w:p>
    <w:p w:rsidR="00AB12F0" w:rsidRPr="00992725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 xml:space="preserve">  a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8828F0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6317E6">
        <w:rPr>
          <w:rFonts w:ascii="Arial" w:hAnsi="Arial" w:cs="Arial"/>
          <w:sz w:val="22"/>
          <w:szCs w:val="22"/>
        </w:rPr>
        <w:t>wpisan</w:t>
      </w:r>
      <w:r>
        <w:rPr>
          <w:rFonts w:ascii="Arial" w:hAnsi="Arial" w:cs="Arial"/>
          <w:sz w:val="22"/>
          <w:szCs w:val="22"/>
        </w:rPr>
        <w:t>ym</w:t>
      </w:r>
      <w:r w:rsidRPr="006317E6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…………………………………………………………………. pod numerem …………………….., o kapitale zakładowym:………………………….…, NIP ………………… , REGON …………..,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:</w:t>
      </w:r>
    </w:p>
    <w:p w:rsidR="00AB12F0" w:rsidRPr="00281559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281559">
        <w:rPr>
          <w:rFonts w:ascii="Arial" w:hAnsi="Arial" w:cs="Arial"/>
          <w:b/>
          <w:sz w:val="22"/>
          <w:szCs w:val="22"/>
        </w:rPr>
        <w:t>…………….</w:t>
      </w:r>
      <w:r>
        <w:rPr>
          <w:rFonts w:ascii="Arial" w:hAnsi="Arial" w:cs="Arial"/>
          <w:b/>
          <w:i/>
          <w:sz w:val="22"/>
          <w:szCs w:val="22"/>
        </w:rPr>
        <w:t>………………………………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 xml:space="preserve">zwanym w dalszej części umowy „WYKONAWCĄ” </w:t>
      </w:r>
    </w:p>
    <w:p w:rsidR="00AB12F0" w:rsidRDefault="00AB12F0" w:rsidP="00AB12F0">
      <w:pPr>
        <w:jc w:val="both"/>
        <w:rPr>
          <w:rFonts w:ascii="Arial" w:hAnsi="Arial" w:cs="Arial"/>
          <w:sz w:val="22"/>
          <w:szCs w:val="22"/>
        </w:rPr>
      </w:pPr>
    </w:p>
    <w:p w:rsidR="00AB12F0" w:rsidRPr="00992725" w:rsidRDefault="00AB12F0" w:rsidP="00AB12F0">
      <w:pPr>
        <w:jc w:val="both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>została zaw</w:t>
      </w:r>
      <w:r>
        <w:rPr>
          <w:rFonts w:ascii="Arial" w:hAnsi="Arial" w:cs="Arial"/>
          <w:sz w:val="22"/>
          <w:szCs w:val="22"/>
        </w:rPr>
        <w:t>arta umowa następującej treści:</w:t>
      </w:r>
    </w:p>
    <w:p w:rsidR="00AB12F0" w:rsidRPr="00992725" w:rsidRDefault="00AB12F0" w:rsidP="00AB12F0">
      <w:pPr>
        <w:pStyle w:val="Teksttreci100"/>
        <w:shd w:val="clear" w:color="auto" w:fill="auto"/>
        <w:rPr>
          <w:rFonts w:ascii="Arial" w:hAnsi="Arial" w:cs="Arial"/>
        </w:rPr>
      </w:pPr>
      <w:r w:rsidRPr="00992725">
        <w:rPr>
          <w:rFonts w:ascii="Arial" w:hAnsi="Arial" w:cs="Arial"/>
        </w:rPr>
        <w:t>§</w:t>
      </w:r>
      <w:r w:rsidRPr="00992725">
        <w:rPr>
          <w:rStyle w:val="Teksttreci10Tahoma11ptBezpogrubienia"/>
          <w:rFonts w:ascii="Arial" w:hAnsi="Arial" w:cs="Arial"/>
          <w:b/>
        </w:rPr>
        <w:t>1</w:t>
      </w:r>
    </w:p>
    <w:p w:rsidR="00AB12F0" w:rsidRPr="00992725" w:rsidRDefault="00AB12F0" w:rsidP="00AB12F0">
      <w:pPr>
        <w:pStyle w:val="Teksttreci20"/>
        <w:numPr>
          <w:ilvl w:val="0"/>
          <w:numId w:val="7"/>
        </w:numPr>
        <w:shd w:val="clear" w:color="auto" w:fill="auto"/>
        <w:spacing w:line="277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 Wykonawcy wykonanie usługi polegającej na: </w:t>
      </w:r>
    </w:p>
    <w:p w:rsidR="00AB12F0" w:rsidRPr="00992725" w:rsidRDefault="00AB12F0" w:rsidP="00AB12F0">
      <w:pPr>
        <w:pStyle w:val="Teksttreci20"/>
        <w:numPr>
          <w:ilvl w:val="0"/>
          <w:numId w:val="11"/>
        </w:numPr>
        <w:shd w:val="clear" w:color="auto" w:fill="auto"/>
        <w:tabs>
          <w:tab w:val="left" w:pos="346"/>
        </w:tabs>
        <w:spacing w:line="277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analizie projektów</w:t>
      </w:r>
      <w:r w:rsidRPr="00992725">
        <w:rPr>
          <w:rFonts w:ascii="Arial" w:hAnsi="Arial" w:cs="Arial"/>
        </w:rPr>
        <w:t xml:space="preserve"> na </w:t>
      </w:r>
      <w:r w:rsidRPr="00992725">
        <w:rPr>
          <w:rFonts w:ascii="Arial" w:hAnsi="Arial" w:cs="Arial"/>
          <w:b/>
          <w:i/>
        </w:rPr>
        <w:t>„Rozbudowę i przebudowę (modernizację) oczyszczalni ścieków w Sierpcu</w:t>
      </w:r>
      <w:r>
        <w:rPr>
          <w:rFonts w:ascii="Arial" w:hAnsi="Arial" w:cs="Arial"/>
          <w:b/>
          <w:i/>
        </w:rPr>
        <w:t xml:space="preserve"> – etap II</w:t>
      </w:r>
      <w:r w:rsidRPr="00992725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 xml:space="preserve">, „Budowę </w:t>
      </w:r>
      <w:proofErr w:type="spellStart"/>
      <w:r>
        <w:rPr>
          <w:rFonts w:ascii="Arial" w:hAnsi="Arial" w:cs="Arial"/>
          <w:b/>
          <w:i/>
        </w:rPr>
        <w:t>odgałęzień</w:t>
      </w:r>
      <w:proofErr w:type="spellEnd"/>
      <w:r>
        <w:rPr>
          <w:rFonts w:ascii="Arial" w:hAnsi="Arial" w:cs="Arial"/>
          <w:b/>
          <w:i/>
        </w:rPr>
        <w:t xml:space="preserve"> sieci kanalizacji sanitarnych zlokalizowanych w zasięgu sieci istniejących na terenie miasta Sierpca”</w:t>
      </w:r>
      <w:r w:rsidRPr="00992725">
        <w:rPr>
          <w:rFonts w:ascii="Arial" w:hAnsi="Arial" w:cs="Arial"/>
        </w:rPr>
        <w:t xml:space="preserve"> pod kątem możliwoś</w:t>
      </w:r>
      <w:r>
        <w:rPr>
          <w:rFonts w:ascii="Arial" w:hAnsi="Arial" w:cs="Arial"/>
        </w:rPr>
        <w:t>ci pozyskania środków z Funduszy</w:t>
      </w:r>
      <w:r w:rsidRPr="0099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Europejskich na Infrastrukturę Klimat i Środowisko 2021 – 2027, lub środków z innych konkursów (programów) unijnych bądź krajowych.</w:t>
      </w:r>
    </w:p>
    <w:p w:rsidR="00AB12F0" w:rsidRPr="00F02B5B" w:rsidRDefault="00AB12F0" w:rsidP="00AB12F0">
      <w:pPr>
        <w:pStyle w:val="Teksttreci20"/>
        <w:numPr>
          <w:ilvl w:val="0"/>
          <w:numId w:val="11"/>
        </w:numPr>
        <w:shd w:val="clear" w:color="auto" w:fill="auto"/>
        <w:tabs>
          <w:tab w:val="left" w:pos="346"/>
        </w:tabs>
        <w:spacing w:line="277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opracowaniu dokumentacji aplikacyjnej: kompletnego </w:t>
      </w:r>
      <w:r w:rsidRPr="00992725">
        <w:rPr>
          <w:rFonts w:ascii="Arial" w:hAnsi="Arial" w:cs="Arial"/>
        </w:rPr>
        <w:t xml:space="preserve">wniosku aplikacyjnego </w:t>
      </w:r>
      <w:r>
        <w:rPr>
          <w:rFonts w:ascii="Arial" w:hAnsi="Arial" w:cs="Arial"/>
        </w:rPr>
        <w:t>i studium wykonalności wraz ze wszystkimi załącznikami dla wyżej wymienionych</w:t>
      </w:r>
      <w:r w:rsidRPr="0099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zadań.</w:t>
      </w:r>
    </w:p>
    <w:p w:rsidR="00AB12F0" w:rsidRPr="00F02B5B" w:rsidRDefault="00AB12F0" w:rsidP="00AB12F0">
      <w:pPr>
        <w:pStyle w:val="Teksttreci20"/>
        <w:shd w:val="clear" w:color="auto" w:fill="auto"/>
        <w:tabs>
          <w:tab w:val="left" w:pos="346"/>
        </w:tabs>
        <w:spacing w:line="277" w:lineRule="exact"/>
        <w:ind w:left="1080" w:firstLine="0"/>
        <w:jc w:val="left"/>
        <w:rPr>
          <w:rFonts w:ascii="Arial" w:hAnsi="Arial" w:cs="Arial"/>
        </w:rPr>
      </w:pPr>
    </w:p>
    <w:p w:rsidR="00AB12F0" w:rsidRPr="00F02B5B" w:rsidRDefault="00AB12F0" w:rsidP="00AB12F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sz w:val="22"/>
          <w:szCs w:val="22"/>
        </w:rPr>
        <w:t>Zamówien</w:t>
      </w:r>
      <w:r>
        <w:rPr>
          <w:rFonts w:ascii="Arial" w:hAnsi="Arial" w:cs="Arial"/>
          <w:sz w:val="22"/>
          <w:szCs w:val="22"/>
        </w:rPr>
        <w:t>ie będzie realizowane w trzech</w:t>
      </w:r>
      <w:r w:rsidRPr="00F02B5B">
        <w:rPr>
          <w:rFonts w:ascii="Arial" w:hAnsi="Arial" w:cs="Arial"/>
          <w:sz w:val="22"/>
          <w:szCs w:val="22"/>
        </w:rPr>
        <w:t xml:space="preserve"> etapach:</w:t>
      </w:r>
    </w:p>
    <w:p w:rsidR="00AB12F0" w:rsidRPr="00F02B5B" w:rsidRDefault="00AB12F0" w:rsidP="00AB12F0">
      <w:pPr>
        <w:pStyle w:val="Akapitzlist"/>
        <w:widowControl/>
        <w:numPr>
          <w:ilvl w:val="0"/>
          <w:numId w:val="8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b/>
          <w:sz w:val="22"/>
          <w:szCs w:val="22"/>
        </w:rPr>
        <w:t>etap I</w:t>
      </w:r>
      <w:r w:rsidRPr="00F02B5B">
        <w:rPr>
          <w:rFonts w:ascii="Arial" w:hAnsi="Arial" w:cs="Arial"/>
          <w:sz w:val="22"/>
          <w:szCs w:val="22"/>
        </w:rPr>
        <w:t>: analiza przedstawionych przez Zamawiającego projektów inwestycyjnych pod kątem możliwości uzyskania dofinansowania</w:t>
      </w:r>
      <w:r>
        <w:rPr>
          <w:rFonts w:ascii="Arial" w:hAnsi="Arial" w:cs="Arial"/>
          <w:sz w:val="22"/>
          <w:szCs w:val="22"/>
        </w:rPr>
        <w:t xml:space="preserve"> ze </w:t>
      </w:r>
      <w:r w:rsidRPr="00F02B5B">
        <w:rPr>
          <w:rFonts w:ascii="Arial" w:hAnsi="Arial" w:cs="Arial"/>
          <w:sz w:val="22"/>
          <w:szCs w:val="22"/>
        </w:rPr>
        <w:t>źródeł,</w:t>
      </w:r>
      <w:r>
        <w:rPr>
          <w:rFonts w:ascii="Arial" w:hAnsi="Arial" w:cs="Arial"/>
          <w:sz w:val="22"/>
          <w:szCs w:val="22"/>
        </w:rPr>
        <w:t xml:space="preserve"> o których mowa ust. 1 pkt 1),</w:t>
      </w:r>
      <w:r w:rsidRPr="00F02B5B">
        <w:rPr>
          <w:rFonts w:ascii="Arial" w:hAnsi="Arial" w:cs="Arial"/>
          <w:sz w:val="22"/>
          <w:szCs w:val="22"/>
        </w:rPr>
        <w:t xml:space="preserve">  przyjęcie ostatecznego zakresu projektów do dofinansowania, ich budżetów w tym wydatków kwalifikowanych, terminów realizacji oraz wkładów własnych Zamawiającego,</w:t>
      </w:r>
    </w:p>
    <w:p w:rsidR="00AB12F0" w:rsidRPr="00F02B5B" w:rsidRDefault="00AB12F0" w:rsidP="00AB12F0">
      <w:pPr>
        <w:pStyle w:val="Akapitzlist"/>
        <w:widowControl/>
        <w:numPr>
          <w:ilvl w:val="0"/>
          <w:numId w:val="8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b/>
          <w:sz w:val="22"/>
          <w:szCs w:val="22"/>
        </w:rPr>
        <w:t>etap II</w:t>
      </w:r>
      <w:r w:rsidRPr="00F02B5B">
        <w:rPr>
          <w:rFonts w:ascii="Arial" w:hAnsi="Arial" w:cs="Arial"/>
          <w:sz w:val="22"/>
          <w:szCs w:val="22"/>
        </w:rPr>
        <w:t>:  opracowanie dokumentacji aplikacyjnej w tym:</w:t>
      </w:r>
    </w:p>
    <w:p w:rsidR="00AB12F0" w:rsidRPr="00F02B5B" w:rsidRDefault="00AB12F0" w:rsidP="00AB12F0">
      <w:pPr>
        <w:pStyle w:val="Akapitzlist"/>
        <w:ind w:left="1146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sz w:val="22"/>
          <w:szCs w:val="22"/>
        </w:rPr>
        <w:t xml:space="preserve">-  wniosku o dofinansowanie oraz wymaganych  załączników, </w:t>
      </w:r>
    </w:p>
    <w:p w:rsidR="00AB12F0" w:rsidRPr="00F02B5B" w:rsidRDefault="00AB12F0" w:rsidP="00AB12F0">
      <w:pPr>
        <w:pStyle w:val="Akapitzlist"/>
        <w:ind w:left="1146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sz w:val="22"/>
          <w:szCs w:val="22"/>
        </w:rPr>
        <w:t>- studiów</w:t>
      </w:r>
      <w:r>
        <w:rPr>
          <w:rFonts w:ascii="Arial" w:hAnsi="Arial" w:cs="Arial"/>
          <w:sz w:val="22"/>
          <w:szCs w:val="22"/>
        </w:rPr>
        <w:t xml:space="preserve"> wykonalności, biznes planów w z</w:t>
      </w:r>
      <w:r w:rsidRPr="00F02B5B">
        <w:rPr>
          <w:rFonts w:ascii="Arial" w:hAnsi="Arial" w:cs="Arial"/>
          <w:sz w:val="22"/>
          <w:szCs w:val="22"/>
        </w:rPr>
        <w:t>ależności od wymagań konkursu,</w:t>
      </w:r>
    </w:p>
    <w:p w:rsidR="00AB12F0" w:rsidRPr="00F02B5B" w:rsidRDefault="00AB12F0" w:rsidP="00AB12F0">
      <w:pPr>
        <w:pStyle w:val="Akapitzlist"/>
        <w:ind w:left="1146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sz w:val="22"/>
          <w:szCs w:val="22"/>
        </w:rPr>
        <w:t xml:space="preserve">- analiz finansowych, analiz wariantów i innych opracowań wymaganych w danym konkursie, </w:t>
      </w:r>
    </w:p>
    <w:p w:rsidR="00AB12F0" w:rsidRDefault="00AB12F0" w:rsidP="00AB12F0">
      <w:pPr>
        <w:pStyle w:val="Akapitzlist"/>
        <w:ind w:left="1146"/>
        <w:jc w:val="both"/>
        <w:rPr>
          <w:rFonts w:ascii="Arial" w:hAnsi="Arial" w:cs="Arial"/>
          <w:sz w:val="22"/>
          <w:szCs w:val="22"/>
        </w:rPr>
      </w:pPr>
      <w:r w:rsidRPr="00F02B5B">
        <w:rPr>
          <w:rFonts w:ascii="Arial" w:hAnsi="Arial" w:cs="Arial"/>
          <w:sz w:val="22"/>
          <w:szCs w:val="22"/>
        </w:rPr>
        <w:t>oraz</w:t>
      </w:r>
      <w:r w:rsidRPr="00F02B5B">
        <w:rPr>
          <w:rFonts w:ascii="Arial" w:hAnsi="Arial" w:cs="Arial"/>
          <w:b/>
          <w:sz w:val="22"/>
          <w:szCs w:val="22"/>
        </w:rPr>
        <w:t xml:space="preserve"> </w:t>
      </w:r>
      <w:r w:rsidRPr="00F02B5B">
        <w:rPr>
          <w:rFonts w:ascii="Arial" w:hAnsi="Arial" w:cs="Arial"/>
          <w:sz w:val="22"/>
          <w:szCs w:val="22"/>
        </w:rPr>
        <w:t>wsparcie Zamawiającego w okresie oceny wniosku o dofinansowanie, w tym przygotowanie uzupełnień podczas oceny formalnej, wyjaśnień dla instytucji oceniającej przy ocenie merytorycznej, przygotowanie ewentualnej korekty wniosku i dokumentacji,</w:t>
      </w:r>
    </w:p>
    <w:p w:rsidR="00AB12F0" w:rsidRPr="00F02B5B" w:rsidRDefault="00AB12F0" w:rsidP="00AB12F0">
      <w:pPr>
        <w:pStyle w:val="Akapitzlist"/>
        <w:widowControl/>
        <w:numPr>
          <w:ilvl w:val="0"/>
          <w:numId w:val="8"/>
        </w:numPr>
        <w:suppressAutoHyphens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02B5B">
        <w:rPr>
          <w:rFonts w:ascii="Arial" w:hAnsi="Arial" w:cs="Arial"/>
          <w:b/>
          <w:sz w:val="22"/>
          <w:szCs w:val="22"/>
        </w:rPr>
        <w:t>etap III</w:t>
      </w:r>
      <w:r w:rsidRPr="00F02B5B">
        <w:rPr>
          <w:rFonts w:ascii="Arial" w:hAnsi="Arial" w:cs="Arial"/>
          <w:sz w:val="22"/>
          <w:szCs w:val="22"/>
        </w:rPr>
        <w:t>:</w:t>
      </w:r>
      <w:r w:rsidRPr="00F02B5B">
        <w:rPr>
          <w:rFonts w:ascii="Arial" w:hAnsi="Arial" w:cs="Arial"/>
          <w:b/>
          <w:sz w:val="22"/>
          <w:szCs w:val="22"/>
        </w:rPr>
        <w:t xml:space="preserve"> </w:t>
      </w:r>
      <w:r w:rsidRPr="00F02B5B">
        <w:rPr>
          <w:rFonts w:ascii="Arial" w:hAnsi="Arial" w:cs="Arial"/>
          <w:sz w:val="22"/>
          <w:szCs w:val="22"/>
        </w:rPr>
        <w:t>obejmie przygotowanie dokumentów niezbędnych do podpisania umowy o dofinansowanie przez Zamawiającego, w tym między innymi harmonogramu rzeczowo – finansowego, oświadczeń i innych wymaganych załączników.</w:t>
      </w:r>
    </w:p>
    <w:p w:rsidR="00AB12F0" w:rsidRDefault="00AB12F0" w:rsidP="00AB12F0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AB12F0" w:rsidRDefault="00AB12F0" w:rsidP="00AB12F0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AB12F0" w:rsidRDefault="00AB12F0" w:rsidP="00AB12F0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AB12F0" w:rsidRDefault="00AB12F0" w:rsidP="00AB12F0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:rsidR="00AB12F0" w:rsidRPr="009F3A55" w:rsidRDefault="00AB12F0" w:rsidP="00AB12F0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line="277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wykona usługę w następujących terminach:</w:t>
      </w:r>
    </w:p>
    <w:p w:rsidR="00AB12F0" w:rsidRPr="009F3A55" w:rsidRDefault="00AB12F0" w:rsidP="00AB12F0">
      <w:pPr>
        <w:pStyle w:val="Akapitzlist"/>
        <w:widowControl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F3A55">
        <w:rPr>
          <w:rFonts w:ascii="Arial" w:hAnsi="Arial" w:cs="Arial"/>
          <w:b/>
          <w:sz w:val="22"/>
          <w:szCs w:val="22"/>
        </w:rPr>
        <w:t>analizy projektów pod kątem możliwości pozyskania środków z funduszy w terminie 20 dni od ogłoszenia kryteriów oceny projektów dla danego konkursu,</w:t>
      </w:r>
    </w:p>
    <w:p w:rsidR="00AB12F0" w:rsidRPr="009F3A55" w:rsidRDefault="00AB12F0" w:rsidP="00AB12F0">
      <w:pPr>
        <w:pStyle w:val="Akapitzlist"/>
        <w:widowControl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F3A55">
        <w:rPr>
          <w:rFonts w:ascii="Arial" w:hAnsi="Arial" w:cs="Arial"/>
          <w:b/>
          <w:sz w:val="22"/>
          <w:szCs w:val="22"/>
        </w:rPr>
        <w:t>opracowanie kompletnej dokumentacji aplikacyjnej zgodnej z wymaganiami Instytucji Zarządzającej w terminie 14 dni przed upływem ostatecznego terminu złożenia wniosku w konkursie,</w:t>
      </w:r>
    </w:p>
    <w:p w:rsidR="00AB12F0" w:rsidRPr="009F3A55" w:rsidRDefault="00AB12F0" w:rsidP="00AB12F0">
      <w:pPr>
        <w:pStyle w:val="Akapitzlist"/>
        <w:widowControl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9F3A55">
        <w:rPr>
          <w:rFonts w:ascii="Arial" w:hAnsi="Arial" w:cs="Arial"/>
          <w:b/>
          <w:sz w:val="22"/>
          <w:szCs w:val="22"/>
        </w:rPr>
        <w:t>przygotowanie uzupełnień, wyjaśnień, korekt wniosku dla instytucji oceniającej, przygotowanie dokumentów niezbędnych do podpisania umowy o dofinansowanie w terminach wyznaczonych przez instytucję oceniającą.</w:t>
      </w:r>
    </w:p>
    <w:p w:rsidR="00AB12F0" w:rsidRPr="00992725" w:rsidRDefault="00AB12F0" w:rsidP="00AB12F0">
      <w:pPr>
        <w:pStyle w:val="Teksttreci100"/>
        <w:shd w:val="clear" w:color="auto" w:fill="auto"/>
        <w:rPr>
          <w:rFonts w:ascii="Arial" w:hAnsi="Arial" w:cs="Arial"/>
        </w:rPr>
      </w:pPr>
      <w:bookmarkStart w:id="1" w:name="bookmark36"/>
      <w:r w:rsidRPr="00992725">
        <w:rPr>
          <w:rFonts w:ascii="Arial" w:hAnsi="Arial" w:cs="Arial"/>
        </w:rPr>
        <w:t>§2</w:t>
      </w:r>
      <w:bookmarkEnd w:id="1"/>
    </w:p>
    <w:p w:rsidR="00AB12F0" w:rsidRPr="00992725" w:rsidRDefault="00AB12F0" w:rsidP="00AB12F0">
      <w:pPr>
        <w:pStyle w:val="Teksttreci20"/>
        <w:numPr>
          <w:ilvl w:val="0"/>
          <w:numId w:val="1"/>
        </w:numPr>
        <w:shd w:val="clear" w:color="auto" w:fill="auto"/>
        <w:tabs>
          <w:tab w:val="left" w:pos="310"/>
        </w:tabs>
        <w:spacing w:line="240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Zamawiający zobowiązany jest do współdziałania z Wykonawcą w realizacji Umowy.</w:t>
      </w:r>
    </w:p>
    <w:p w:rsidR="00AB12F0" w:rsidRPr="00992725" w:rsidRDefault="00AB12F0" w:rsidP="00AB12F0">
      <w:pPr>
        <w:pStyle w:val="Teksttreci20"/>
        <w:numPr>
          <w:ilvl w:val="0"/>
          <w:numId w:val="1"/>
        </w:numPr>
        <w:shd w:val="clear" w:color="auto" w:fill="auto"/>
        <w:tabs>
          <w:tab w:val="left" w:pos="33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Zamawiający przedstawi Wykonawcy wszelkie informacje i dokumenty istotne dla realizacji przedmiotu Umowy oraz udzieli Wykonawcy wszystkich niezbędnych wyjaśnień.</w:t>
      </w:r>
    </w:p>
    <w:p w:rsidR="00AB12F0" w:rsidRDefault="00AB12F0" w:rsidP="00AB12F0">
      <w:pPr>
        <w:pStyle w:val="Teksttreci20"/>
        <w:numPr>
          <w:ilvl w:val="0"/>
          <w:numId w:val="1"/>
        </w:numPr>
        <w:shd w:val="clear" w:color="auto" w:fill="auto"/>
        <w:tabs>
          <w:tab w:val="left" w:pos="33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Informacje, o których mowa w ust. 2 Zamawiający udostępni Wykonawcy w terminie do 5 dni roboczych od dnia, w jakim Wykonawca się o nie zwróci</w:t>
      </w:r>
      <w:r>
        <w:rPr>
          <w:rFonts w:ascii="Arial" w:hAnsi="Arial" w:cs="Arial"/>
        </w:rPr>
        <w:t>,</w:t>
      </w:r>
      <w:r w:rsidRPr="00992725">
        <w:rPr>
          <w:rFonts w:ascii="Arial" w:hAnsi="Arial" w:cs="Arial"/>
        </w:rPr>
        <w:t xml:space="preserve"> poza informacjami lub dokumentami, o które</w:t>
      </w:r>
      <w:r>
        <w:rPr>
          <w:rFonts w:ascii="Arial" w:hAnsi="Arial" w:cs="Arial"/>
        </w:rPr>
        <w:t xml:space="preserve"> Zamawiający</w:t>
      </w:r>
      <w:r w:rsidRPr="00992725">
        <w:rPr>
          <w:rFonts w:ascii="Arial" w:hAnsi="Arial" w:cs="Arial"/>
        </w:rPr>
        <w:t xml:space="preserve"> będzie musiał wystąpić do podmiotów zewnętrznych. W przypadku informacji, którymi Zamawiający nie dysponuje i nie ma możliwości uzyskania ich we wskazanym w zdaniu pierwszym terminie,</w:t>
      </w:r>
      <w:r>
        <w:rPr>
          <w:rFonts w:ascii="Arial" w:hAnsi="Arial" w:cs="Arial"/>
        </w:rPr>
        <w:t xml:space="preserve"> Zamawiający</w:t>
      </w:r>
      <w:r w:rsidRPr="00992725">
        <w:rPr>
          <w:rFonts w:ascii="Arial" w:hAnsi="Arial" w:cs="Arial"/>
        </w:rPr>
        <w:t xml:space="preserve"> niezwłocznie poinformuje o tym Wykonawcę.</w:t>
      </w:r>
      <w:r>
        <w:rPr>
          <w:rFonts w:ascii="Arial" w:hAnsi="Arial" w:cs="Arial"/>
        </w:rPr>
        <w:t xml:space="preserve">  </w:t>
      </w:r>
      <w:r w:rsidRPr="00334EDD">
        <w:rPr>
          <w:rFonts w:ascii="Arial" w:hAnsi="Arial" w:cs="Arial"/>
        </w:rPr>
        <w:t xml:space="preserve">W takiej sytuacji </w:t>
      </w:r>
      <w:r>
        <w:rPr>
          <w:rFonts w:ascii="Arial" w:hAnsi="Arial" w:cs="Arial"/>
        </w:rPr>
        <w:t>Wykonawca</w:t>
      </w:r>
      <w:r w:rsidRPr="00334EDD">
        <w:rPr>
          <w:rFonts w:ascii="Arial" w:hAnsi="Arial" w:cs="Arial"/>
        </w:rPr>
        <w:t xml:space="preserve"> będzie współpracował z </w:t>
      </w:r>
      <w:r>
        <w:rPr>
          <w:rFonts w:ascii="Arial" w:hAnsi="Arial" w:cs="Arial"/>
        </w:rPr>
        <w:t>Zamawiającym</w:t>
      </w:r>
      <w:r w:rsidRPr="00334EDD">
        <w:rPr>
          <w:rFonts w:ascii="Arial" w:hAnsi="Arial" w:cs="Arial"/>
        </w:rPr>
        <w:t xml:space="preserve"> i świadczył wszelką dostępną pomoc w celu pozyskania tych informacji.</w:t>
      </w:r>
    </w:p>
    <w:p w:rsidR="00AB12F0" w:rsidRDefault="00AB12F0" w:rsidP="00AB12F0">
      <w:pPr>
        <w:spacing w:line="240" w:lineRule="exact"/>
        <w:rPr>
          <w:rFonts w:ascii="Arial" w:hAnsi="Arial" w:cs="Arial"/>
          <w:sz w:val="22"/>
          <w:szCs w:val="22"/>
        </w:rPr>
      </w:pPr>
    </w:p>
    <w:p w:rsidR="00AB12F0" w:rsidRPr="00992725" w:rsidRDefault="00AB12F0" w:rsidP="00AB12F0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>§3</w:t>
      </w:r>
    </w:p>
    <w:p w:rsidR="00AB12F0" w:rsidRDefault="00AB12F0" w:rsidP="00AB12F0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Wykonawca oświadcza, że posiada wiedzę, kwalifikacje i doświadczenie niezbędne do realizacji niniejszej Umowy</w:t>
      </w:r>
      <w:r>
        <w:rPr>
          <w:rFonts w:ascii="Arial" w:hAnsi="Arial" w:cs="Arial"/>
        </w:rPr>
        <w:t xml:space="preserve"> w ramach prowadzonej działalności gospodarczej</w:t>
      </w:r>
      <w:r w:rsidRPr="00992725">
        <w:rPr>
          <w:rFonts w:ascii="Arial" w:hAnsi="Arial" w:cs="Arial"/>
        </w:rPr>
        <w:t xml:space="preserve"> i zobowiązuje się do wykonywania przedmiotu Umowy z zachowaniem należytej staranności</w:t>
      </w:r>
      <w:r>
        <w:rPr>
          <w:rFonts w:ascii="Arial" w:hAnsi="Arial" w:cs="Arial"/>
        </w:rPr>
        <w:t xml:space="preserve"> wymaganej </w:t>
      </w:r>
      <w:r w:rsidRPr="006D2976">
        <w:rPr>
          <w:rFonts w:ascii="Arial" w:hAnsi="Arial" w:cs="Arial"/>
          <w:lang w:bidi="pl-PL"/>
        </w:rPr>
        <w:t>przy uwzględnieniu zawodowego charakteru tej działalności</w:t>
      </w:r>
      <w:r w:rsidRPr="00992725">
        <w:rPr>
          <w:rFonts w:ascii="Arial" w:hAnsi="Arial" w:cs="Arial"/>
        </w:rPr>
        <w:t>.</w:t>
      </w:r>
    </w:p>
    <w:p w:rsidR="00AB12F0" w:rsidRPr="00274B6C" w:rsidRDefault="00AB12F0" w:rsidP="00AB12F0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line="277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Powierzenie przez Wykonawcę wykonywania umowy osobie trzeciej wymaga zgody Zamawiającego wyrażonej w formie pisemnej pod rygorem nieważności.</w:t>
      </w:r>
    </w:p>
    <w:p w:rsidR="00AB12F0" w:rsidRPr="00992725" w:rsidRDefault="00AB12F0" w:rsidP="00AB12F0">
      <w:pPr>
        <w:pStyle w:val="Teksttreci20"/>
        <w:numPr>
          <w:ilvl w:val="0"/>
          <w:numId w:val="2"/>
        </w:numPr>
        <w:shd w:val="clear" w:color="auto" w:fill="auto"/>
        <w:tabs>
          <w:tab w:val="left" w:pos="344"/>
        </w:tabs>
        <w:spacing w:line="277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działania i zaniechania osób, którymi Wykonawca posługuje się przy wykonywaniu umowy Wykonawca ponosi odpowiedzialność jak za własne działania i zaniechania.</w:t>
      </w:r>
    </w:p>
    <w:p w:rsidR="00AB12F0" w:rsidRDefault="00AB12F0" w:rsidP="00AB12F0">
      <w:pPr>
        <w:spacing w:line="240" w:lineRule="exact"/>
        <w:rPr>
          <w:rFonts w:ascii="Arial" w:hAnsi="Arial" w:cs="Arial"/>
          <w:sz w:val="22"/>
          <w:szCs w:val="22"/>
        </w:rPr>
      </w:pPr>
    </w:p>
    <w:p w:rsidR="00AB12F0" w:rsidRPr="00992725" w:rsidRDefault="00AB12F0" w:rsidP="00AB12F0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>§4</w:t>
      </w:r>
    </w:p>
    <w:p w:rsidR="00AB12F0" w:rsidRPr="008E5670" w:rsidRDefault="00AB12F0" w:rsidP="00AB12F0">
      <w:pPr>
        <w:pStyle w:val="Teksttreci20"/>
        <w:numPr>
          <w:ilvl w:val="0"/>
          <w:numId w:val="10"/>
        </w:numPr>
        <w:shd w:val="clear" w:color="auto" w:fill="auto"/>
        <w:tabs>
          <w:tab w:val="left" w:pos="337"/>
          <w:tab w:val="left" w:leader="underscore" w:pos="7502"/>
        </w:tabs>
        <w:spacing w:line="277" w:lineRule="exact"/>
        <w:jc w:val="both"/>
        <w:rPr>
          <w:rFonts w:ascii="Arial" w:hAnsi="Arial" w:cs="Arial"/>
        </w:rPr>
      </w:pPr>
      <w:r w:rsidRPr="00A96CAB">
        <w:rPr>
          <w:rFonts w:ascii="Arial" w:hAnsi="Arial" w:cs="Arial"/>
        </w:rPr>
        <w:t>Strony uzgadniają, że za wykonanie</w:t>
      </w:r>
      <w:r>
        <w:rPr>
          <w:rFonts w:ascii="Arial" w:hAnsi="Arial" w:cs="Arial"/>
        </w:rPr>
        <w:t xml:space="preserve"> każdego etapu</w:t>
      </w:r>
      <w:r w:rsidRPr="00A96CAB">
        <w:rPr>
          <w:rFonts w:ascii="Arial" w:hAnsi="Arial" w:cs="Arial"/>
        </w:rPr>
        <w:t xml:space="preserve"> przedmiotu niniejszej Umowy </w:t>
      </w:r>
      <w:r>
        <w:rPr>
          <w:rFonts w:ascii="Arial" w:hAnsi="Arial" w:cs="Arial"/>
        </w:rPr>
        <w:t xml:space="preserve">dla jednego projektu </w:t>
      </w:r>
      <w:r w:rsidRPr="008E5670">
        <w:rPr>
          <w:rFonts w:ascii="Arial" w:hAnsi="Arial" w:cs="Arial"/>
        </w:rPr>
        <w:t>Wykonawca otrzyma odrębne wynagrodzenie, pod następującymi warunkami:</w:t>
      </w:r>
    </w:p>
    <w:p w:rsidR="00AB12F0" w:rsidRPr="00992725" w:rsidRDefault="00AB12F0" w:rsidP="00AB12F0">
      <w:pPr>
        <w:pStyle w:val="Teksttreci20"/>
        <w:numPr>
          <w:ilvl w:val="2"/>
          <w:numId w:val="3"/>
        </w:numPr>
        <w:shd w:val="clear" w:color="auto" w:fill="auto"/>
        <w:tabs>
          <w:tab w:val="left" w:pos="358"/>
        </w:tabs>
        <w:spacing w:line="277" w:lineRule="exact"/>
        <w:ind w:firstLine="0"/>
        <w:jc w:val="both"/>
        <w:rPr>
          <w:rFonts w:ascii="Arial" w:hAnsi="Arial" w:cs="Arial"/>
        </w:rPr>
      </w:pPr>
    </w:p>
    <w:p w:rsidR="00AB12F0" w:rsidRPr="00B73CA6" w:rsidRDefault="00AB12F0" w:rsidP="00AB12F0">
      <w:pPr>
        <w:pStyle w:val="Teksttreci20"/>
        <w:numPr>
          <w:ilvl w:val="0"/>
          <w:numId w:val="12"/>
        </w:numPr>
        <w:shd w:val="clear" w:color="auto" w:fill="auto"/>
        <w:spacing w:line="277" w:lineRule="exact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wykonanie </w:t>
      </w:r>
      <w:r w:rsidRPr="00992725">
        <w:rPr>
          <w:rFonts w:ascii="Arial" w:hAnsi="Arial" w:cs="Arial"/>
        </w:rPr>
        <w:t>pierwsz</w:t>
      </w:r>
      <w:r>
        <w:rPr>
          <w:rFonts w:ascii="Arial" w:hAnsi="Arial" w:cs="Arial"/>
        </w:rPr>
        <w:t>ego</w:t>
      </w:r>
      <w:r w:rsidRPr="0099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etapu przedmiotu umowy, wynagrodzenie  </w:t>
      </w:r>
      <w:r w:rsidRPr="00992725">
        <w:rPr>
          <w:rFonts w:ascii="Arial" w:hAnsi="Arial" w:cs="Arial"/>
        </w:rPr>
        <w:t>w wysokości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…………..</w:t>
      </w:r>
      <w:r w:rsidRPr="00992725">
        <w:rPr>
          <w:rFonts w:ascii="Arial" w:hAnsi="Arial" w:cs="Arial"/>
        </w:rPr>
        <w:t xml:space="preserve"> złotych netto</w:t>
      </w:r>
      <w:r>
        <w:rPr>
          <w:rFonts w:ascii="Arial" w:hAnsi="Arial" w:cs="Arial"/>
        </w:rPr>
        <w:t xml:space="preserve"> plus należny podatek VAT</w:t>
      </w:r>
      <w:r w:rsidRPr="00992725">
        <w:rPr>
          <w:rFonts w:ascii="Arial" w:hAnsi="Arial" w:cs="Arial"/>
        </w:rPr>
        <w:t>, płatn</w:t>
      </w:r>
      <w:r>
        <w:rPr>
          <w:rFonts w:ascii="Arial" w:hAnsi="Arial" w:cs="Arial"/>
        </w:rPr>
        <w:t xml:space="preserve">e </w:t>
      </w:r>
      <w:r w:rsidRPr="00B73CA6">
        <w:rPr>
          <w:rFonts w:ascii="Arial" w:hAnsi="Arial" w:cs="Arial"/>
        </w:rPr>
        <w:t>w terminie 14 dni od dnia protokolarnego odbioru</w:t>
      </w:r>
      <w:r>
        <w:rPr>
          <w:rFonts w:ascii="Arial" w:hAnsi="Arial" w:cs="Arial"/>
        </w:rPr>
        <w:t xml:space="preserve"> przez Zamawiającego,</w:t>
      </w:r>
      <w:r w:rsidRPr="00B73CA6">
        <w:rPr>
          <w:rFonts w:ascii="Arial" w:hAnsi="Arial" w:cs="Arial"/>
        </w:rPr>
        <w:t xml:space="preserve"> należycie </w:t>
      </w:r>
      <w:r>
        <w:rPr>
          <w:rFonts w:ascii="Arial" w:hAnsi="Arial" w:cs="Arial"/>
        </w:rPr>
        <w:t>wykonanego</w:t>
      </w:r>
      <w:r w:rsidRPr="00B73CA6">
        <w:rPr>
          <w:rFonts w:ascii="Arial" w:hAnsi="Arial" w:cs="Arial"/>
        </w:rPr>
        <w:t xml:space="preserve"> przez Wykonawcę pierwsze</w:t>
      </w:r>
      <w:r>
        <w:rPr>
          <w:rFonts w:ascii="Arial" w:hAnsi="Arial" w:cs="Arial"/>
        </w:rPr>
        <w:t>go etapu przedmiotu umowy</w:t>
      </w:r>
      <w:r w:rsidRPr="00B73CA6">
        <w:rPr>
          <w:rFonts w:ascii="Arial" w:hAnsi="Arial" w:cs="Arial"/>
        </w:rPr>
        <w:t xml:space="preserve"> i doręczenia Zamawiającemu </w:t>
      </w:r>
      <w:r>
        <w:rPr>
          <w:rFonts w:ascii="Arial" w:hAnsi="Arial" w:cs="Arial"/>
        </w:rPr>
        <w:t xml:space="preserve">prawidłowo wystawionej </w:t>
      </w:r>
      <w:r w:rsidRPr="00B73CA6">
        <w:rPr>
          <w:rFonts w:ascii="Arial" w:hAnsi="Arial" w:cs="Arial"/>
        </w:rPr>
        <w:t>faktury,</w:t>
      </w:r>
    </w:p>
    <w:p w:rsidR="00AB12F0" w:rsidRPr="00992725" w:rsidRDefault="00AB12F0" w:rsidP="00AB12F0">
      <w:pPr>
        <w:pStyle w:val="Teksttreci20"/>
        <w:shd w:val="clear" w:color="auto" w:fill="auto"/>
        <w:tabs>
          <w:tab w:val="left" w:leader="underscore" w:pos="2333"/>
        </w:tabs>
        <w:spacing w:line="277" w:lineRule="exact"/>
        <w:ind w:left="851" w:firstLine="0"/>
        <w:jc w:val="both"/>
        <w:rPr>
          <w:rFonts w:ascii="Arial" w:hAnsi="Arial" w:cs="Arial"/>
        </w:rPr>
      </w:pPr>
    </w:p>
    <w:p w:rsidR="00AB12F0" w:rsidRPr="00B73CA6" w:rsidRDefault="00AB12F0" w:rsidP="00AB12F0">
      <w:pPr>
        <w:pStyle w:val="Teksttreci20"/>
        <w:numPr>
          <w:ilvl w:val="0"/>
          <w:numId w:val="12"/>
        </w:numPr>
        <w:shd w:val="clear" w:color="auto" w:fill="auto"/>
        <w:spacing w:line="277" w:lineRule="exact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</w:t>
      </w:r>
      <w:r w:rsidRPr="00992725">
        <w:rPr>
          <w:rFonts w:ascii="Arial" w:hAnsi="Arial" w:cs="Arial"/>
        </w:rPr>
        <w:t xml:space="preserve"> drug</w:t>
      </w:r>
      <w:r>
        <w:rPr>
          <w:rFonts w:ascii="Arial" w:hAnsi="Arial" w:cs="Arial"/>
        </w:rPr>
        <w:t>iego</w:t>
      </w:r>
      <w:r w:rsidRPr="0099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etapu przedmiotu umowy, wynagrodzenie</w:t>
      </w:r>
      <w:r w:rsidRPr="00992725">
        <w:rPr>
          <w:rFonts w:ascii="Arial" w:hAnsi="Arial" w:cs="Arial"/>
        </w:rPr>
        <w:t xml:space="preserve"> w wysokości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……………..</w:t>
      </w:r>
      <w:r w:rsidRPr="00992725">
        <w:rPr>
          <w:rFonts w:ascii="Arial" w:hAnsi="Arial" w:cs="Arial"/>
        </w:rPr>
        <w:t xml:space="preserve"> złotych netto</w:t>
      </w:r>
      <w:r w:rsidRPr="00B73CA6">
        <w:t xml:space="preserve"> </w:t>
      </w:r>
      <w:r w:rsidRPr="00B73CA6">
        <w:rPr>
          <w:rFonts w:ascii="Arial" w:hAnsi="Arial" w:cs="Arial"/>
        </w:rPr>
        <w:t>plus należny podatek VAT</w:t>
      </w:r>
      <w:r>
        <w:rPr>
          <w:rFonts w:ascii="Arial" w:hAnsi="Arial" w:cs="Arial"/>
        </w:rPr>
        <w:t xml:space="preserve"> </w:t>
      </w:r>
      <w:r w:rsidRPr="00992725">
        <w:rPr>
          <w:rFonts w:ascii="Arial" w:hAnsi="Arial" w:cs="Arial"/>
        </w:rPr>
        <w:t>, płatn</w:t>
      </w:r>
      <w:r>
        <w:rPr>
          <w:rFonts w:ascii="Arial" w:hAnsi="Arial" w:cs="Arial"/>
        </w:rPr>
        <w:t>e</w:t>
      </w:r>
      <w:r w:rsidRPr="00992725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 xml:space="preserve"> </w:t>
      </w:r>
      <w:r w:rsidRPr="00B73CA6">
        <w:rPr>
          <w:rFonts w:ascii="Arial" w:hAnsi="Arial" w:cs="Arial"/>
        </w:rPr>
        <w:t>ostatecznej pozytywnej ocenie formalnej wniosku wraz z załącznikami</w:t>
      </w:r>
      <w:r>
        <w:rPr>
          <w:rFonts w:ascii="Arial" w:hAnsi="Arial" w:cs="Arial"/>
        </w:rPr>
        <w:t xml:space="preserve"> przez Instytucję oceniającą</w:t>
      </w:r>
      <w:r w:rsidRPr="00B73CA6">
        <w:rPr>
          <w:rFonts w:ascii="Arial" w:hAnsi="Arial" w:cs="Arial"/>
        </w:rPr>
        <w:t xml:space="preserve"> wniosek Zamawiającego, w terminie 14 dni od daty potwierdzenia tej oce</w:t>
      </w:r>
      <w:r>
        <w:rPr>
          <w:rFonts w:ascii="Arial" w:hAnsi="Arial" w:cs="Arial"/>
        </w:rPr>
        <w:t>ny przez Instytucję oceniającą</w:t>
      </w:r>
      <w:r w:rsidRPr="00B73CA6">
        <w:rPr>
          <w:rFonts w:ascii="Arial" w:hAnsi="Arial" w:cs="Arial"/>
        </w:rPr>
        <w:t xml:space="preserve"> wniosek</w:t>
      </w:r>
      <w:r>
        <w:rPr>
          <w:rFonts w:ascii="Arial" w:hAnsi="Arial" w:cs="Arial"/>
        </w:rPr>
        <w:t xml:space="preserve"> </w:t>
      </w:r>
      <w:r w:rsidRPr="00B73CA6">
        <w:rPr>
          <w:rFonts w:ascii="Arial" w:hAnsi="Arial" w:cs="Arial"/>
        </w:rPr>
        <w:t>i doręczenia Zamawiającemu</w:t>
      </w:r>
      <w:r>
        <w:rPr>
          <w:rFonts w:ascii="Arial" w:hAnsi="Arial" w:cs="Arial"/>
        </w:rPr>
        <w:t xml:space="preserve"> prawidłowo wystawionej</w:t>
      </w:r>
      <w:r w:rsidRPr="00B73CA6">
        <w:rPr>
          <w:rFonts w:ascii="Arial" w:hAnsi="Arial" w:cs="Arial"/>
        </w:rPr>
        <w:t xml:space="preserve"> faktury,</w:t>
      </w:r>
    </w:p>
    <w:p w:rsidR="00AB12F0" w:rsidRPr="00992725" w:rsidRDefault="00AB12F0" w:rsidP="00AB12F0">
      <w:pPr>
        <w:pStyle w:val="Teksttreci20"/>
        <w:shd w:val="clear" w:color="auto" w:fill="auto"/>
        <w:tabs>
          <w:tab w:val="left" w:leader="underscore" w:pos="8222"/>
        </w:tabs>
        <w:spacing w:line="277" w:lineRule="exact"/>
        <w:ind w:left="567" w:firstLine="284"/>
        <w:jc w:val="both"/>
        <w:rPr>
          <w:rFonts w:ascii="Arial" w:hAnsi="Arial" w:cs="Arial"/>
        </w:rPr>
      </w:pPr>
    </w:p>
    <w:p w:rsidR="00AB12F0" w:rsidRPr="00B73CA6" w:rsidRDefault="00AB12F0" w:rsidP="00AB12F0">
      <w:pPr>
        <w:pStyle w:val="Teksttreci20"/>
        <w:numPr>
          <w:ilvl w:val="0"/>
          <w:numId w:val="12"/>
        </w:numPr>
        <w:shd w:val="clear" w:color="auto" w:fill="auto"/>
        <w:spacing w:line="274" w:lineRule="exact"/>
        <w:ind w:left="70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trzeciego</w:t>
      </w:r>
      <w:r w:rsidRPr="00992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etapu przedmiotu umowy, wynagrodzenie</w:t>
      </w:r>
      <w:r w:rsidRPr="00992725">
        <w:rPr>
          <w:rFonts w:ascii="Arial" w:hAnsi="Arial" w:cs="Arial"/>
        </w:rPr>
        <w:t xml:space="preserve"> w wysokości </w:t>
      </w:r>
      <w:r>
        <w:rPr>
          <w:rFonts w:ascii="Arial" w:hAnsi="Arial" w:cs="Arial"/>
          <w:b/>
        </w:rPr>
        <w:t xml:space="preserve">……………. </w:t>
      </w:r>
      <w:r w:rsidRPr="00992725">
        <w:rPr>
          <w:rFonts w:ascii="Arial" w:hAnsi="Arial" w:cs="Arial"/>
        </w:rPr>
        <w:t>złotych netto</w:t>
      </w:r>
      <w:r w:rsidRPr="00B73CA6">
        <w:t xml:space="preserve"> </w:t>
      </w:r>
      <w:r w:rsidRPr="00B73CA6">
        <w:rPr>
          <w:rFonts w:ascii="Arial" w:hAnsi="Arial" w:cs="Arial"/>
        </w:rPr>
        <w:t>plus należny podatek VAT</w:t>
      </w:r>
      <w:r>
        <w:rPr>
          <w:rFonts w:ascii="Arial" w:hAnsi="Arial" w:cs="Arial"/>
        </w:rPr>
        <w:t xml:space="preserve"> </w:t>
      </w:r>
      <w:r w:rsidRPr="00992725">
        <w:rPr>
          <w:rFonts w:ascii="Arial" w:hAnsi="Arial" w:cs="Arial"/>
        </w:rPr>
        <w:t>, płatn</w:t>
      </w:r>
      <w:r>
        <w:rPr>
          <w:rFonts w:ascii="Arial" w:hAnsi="Arial" w:cs="Arial"/>
        </w:rPr>
        <w:t xml:space="preserve">e </w:t>
      </w:r>
      <w:r w:rsidRPr="00B73CA6">
        <w:rPr>
          <w:rFonts w:ascii="Arial" w:hAnsi="Arial" w:cs="Arial"/>
        </w:rPr>
        <w:t xml:space="preserve">w terminie 14 dni od dnia </w:t>
      </w:r>
      <w:r>
        <w:rPr>
          <w:rFonts w:ascii="Arial" w:hAnsi="Arial" w:cs="Arial"/>
        </w:rPr>
        <w:t>zawarcia przez Zamawiającego umowy o dofinansowanie z Instytucją Zarządzającą</w:t>
      </w:r>
      <w:r w:rsidRPr="00B73CA6">
        <w:rPr>
          <w:rFonts w:ascii="Arial" w:hAnsi="Arial" w:cs="Arial"/>
        </w:rPr>
        <w:t xml:space="preserve"> i doręczenia Zamawiającemu</w:t>
      </w:r>
      <w:r>
        <w:rPr>
          <w:rFonts w:ascii="Arial" w:hAnsi="Arial" w:cs="Arial"/>
        </w:rPr>
        <w:t xml:space="preserve"> prawidłowo wystawionej</w:t>
      </w:r>
      <w:r w:rsidRPr="00B73CA6">
        <w:rPr>
          <w:rFonts w:ascii="Arial" w:hAnsi="Arial" w:cs="Arial"/>
        </w:rPr>
        <w:t xml:space="preserve"> faktury</w:t>
      </w:r>
      <w:r>
        <w:rPr>
          <w:rFonts w:ascii="Arial" w:hAnsi="Arial" w:cs="Arial"/>
        </w:rPr>
        <w:t>.</w:t>
      </w:r>
    </w:p>
    <w:p w:rsidR="00AB12F0" w:rsidRPr="00992725" w:rsidRDefault="00AB12F0" w:rsidP="00AB12F0">
      <w:pPr>
        <w:pStyle w:val="Teksttreci20"/>
        <w:shd w:val="clear" w:color="auto" w:fill="auto"/>
        <w:spacing w:line="274" w:lineRule="exact"/>
        <w:ind w:left="708" w:firstLine="0"/>
        <w:jc w:val="both"/>
        <w:rPr>
          <w:rFonts w:ascii="Arial" w:hAnsi="Arial" w:cs="Arial"/>
        </w:rPr>
      </w:pPr>
    </w:p>
    <w:p w:rsidR="00AB12F0" w:rsidRPr="00992725" w:rsidRDefault="00AB12F0" w:rsidP="00AB12F0">
      <w:pPr>
        <w:pStyle w:val="Teksttreci20"/>
        <w:numPr>
          <w:ilvl w:val="0"/>
          <w:numId w:val="3"/>
        </w:numPr>
        <w:shd w:val="clear" w:color="auto" w:fill="auto"/>
        <w:tabs>
          <w:tab w:val="left" w:pos="351"/>
        </w:tabs>
        <w:spacing w:line="360" w:lineRule="exact"/>
        <w:ind w:firstLine="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Zamawiający i Wykonawca oświadczają, że są płatnikami podatku od towarów i usług.</w:t>
      </w:r>
    </w:p>
    <w:p w:rsidR="00AB12F0" w:rsidRDefault="00AB12F0" w:rsidP="00AB12F0">
      <w:pPr>
        <w:pStyle w:val="Teksttreci20"/>
        <w:keepNext/>
        <w:keepLines/>
        <w:shd w:val="clear" w:color="auto" w:fill="auto"/>
        <w:spacing w:line="240" w:lineRule="exact"/>
        <w:ind w:firstLine="0"/>
        <w:rPr>
          <w:rFonts w:ascii="Arial" w:hAnsi="Arial" w:cs="Arial"/>
          <w:b/>
        </w:rPr>
      </w:pPr>
      <w:bookmarkStart w:id="2" w:name="bookmark37"/>
    </w:p>
    <w:p w:rsidR="00AB12F0" w:rsidRPr="00992725" w:rsidRDefault="00AB12F0" w:rsidP="00AB12F0">
      <w:pPr>
        <w:pStyle w:val="Teksttreci20"/>
        <w:keepNext/>
        <w:keepLines/>
        <w:shd w:val="clear" w:color="auto" w:fill="auto"/>
        <w:spacing w:line="240" w:lineRule="exact"/>
        <w:ind w:firstLine="0"/>
        <w:rPr>
          <w:rFonts w:ascii="Arial" w:hAnsi="Arial" w:cs="Arial"/>
          <w:b/>
        </w:rPr>
      </w:pPr>
      <w:r w:rsidRPr="00992725">
        <w:rPr>
          <w:rFonts w:ascii="Arial" w:hAnsi="Arial" w:cs="Arial"/>
          <w:b/>
        </w:rPr>
        <w:t>§5</w:t>
      </w:r>
      <w:bookmarkEnd w:id="2"/>
    </w:p>
    <w:p w:rsidR="00AB12F0" w:rsidRPr="00992725" w:rsidRDefault="00AB12F0" w:rsidP="00AB12F0">
      <w:pPr>
        <w:pStyle w:val="Teksttreci20"/>
        <w:numPr>
          <w:ilvl w:val="0"/>
          <w:numId w:val="4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Wykonawca zobowiązany jest do zachowania poufności wszelkich informacji dotyczących Zamawiającego, uzyskanych w trakcie realizacji Przedmiotu Umowy. Wykonawca będ</w:t>
      </w:r>
      <w:r>
        <w:rPr>
          <w:rFonts w:ascii="Arial" w:hAnsi="Arial" w:cs="Arial"/>
        </w:rPr>
        <w:t xml:space="preserve">zie chronić pozyskane </w:t>
      </w:r>
      <w:r w:rsidRPr="00992725">
        <w:rPr>
          <w:rFonts w:ascii="Arial" w:hAnsi="Arial" w:cs="Arial"/>
        </w:rPr>
        <w:t>informacje oraz będzie wykorzystywał je wyłącznie w celu realizacji niniejszej Umowy.</w:t>
      </w:r>
    </w:p>
    <w:p w:rsidR="00AB12F0" w:rsidRDefault="00AB12F0" w:rsidP="00AB12F0">
      <w:pPr>
        <w:pStyle w:val="Teksttreci20"/>
        <w:numPr>
          <w:ilvl w:val="0"/>
          <w:numId w:val="4"/>
        </w:numPr>
        <w:shd w:val="clear" w:color="auto" w:fill="auto"/>
        <w:tabs>
          <w:tab w:val="left" w:pos="352"/>
        </w:tabs>
        <w:spacing w:line="240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Przekazywanie tych informacji bez zgody Zamawiającego osobom trzecim jest zabronione.</w:t>
      </w:r>
    </w:p>
    <w:p w:rsidR="009E3E3C" w:rsidRPr="00992725" w:rsidRDefault="009E3E3C" w:rsidP="009E3E3C">
      <w:pPr>
        <w:pStyle w:val="Teksttreci20"/>
        <w:shd w:val="clear" w:color="auto" w:fill="auto"/>
        <w:tabs>
          <w:tab w:val="left" w:pos="352"/>
        </w:tabs>
        <w:spacing w:line="240" w:lineRule="exact"/>
        <w:ind w:left="360" w:firstLine="0"/>
        <w:jc w:val="both"/>
        <w:rPr>
          <w:rFonts w:ascii="Arial" w:hAnsi="Arial" w:cs="Arial"/>
        </w:rPr>
      </w:pPr>
    </w:p>
    <w:p w:rsidR="00AB12F0" w:rsidRPr="00992725" w:rsidRDefault="00AB12F0" w:rsidP="00AB12F0">
      <w:pPr>
        <w:pStyle w:val="Nagwek240"/>
        <w:keepNext/>
        <w:keepLines/>
        <w:shd w:val="clear" w:color="auto" w:fill="auto"/>
        <w:spacing w:line="220" w:lineRule="exact"/>
        <w:rPr>
          <w:rFonts w:ascii="Arial" w:hAnsi="Arial" w:cs="Arial"/>
          <w:b/>
        </w:rPr>
      </w:pPr>
      <w:bookmarkStart w:id="3" w:name="bookmark38"/>
      <w:r w:rsidRPr="00992725">
        <w:rPr>
          <w:rFonts w:ascii="Arial" w:hAnsi="Arial" w:cs="Arial"/>
          <w:b/>
        </w:rPr>
        <w:t>§6</w:t>
      </w:r>
      <w:bookmarkEnd w:id="3"/>
    </w:p>
    <w:p w:rsidR="00AB12F0" w:rsidRPr="0067483F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67483F">
        <w:rPr>
          <w:rFonts w:ascii="Arial" w:hAnsi="Arial" w:cs="Arial"/>
        </w:rPr>
        <w:t>Wykonawca za niewykonanie bądź nienależyte wykonanie umowy</w:t>
      </w:r>
      <w:r>
        <w:rPr>
          <w:rFonts w:ascii="Arial" w:hAnsi="Arial" w:cs="Arial"/>
        </w:rPr>
        <w:t xml:space="preserve"> na którymkolwiek z etapów jej realizacji, o których mowa w § 1 ust. 2 </w:t>
      </w:r>
      <w:r w:rsidRPr="0067483F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67483F">
        <w:rPr>
          <w:rFonts w:ascii="Arial" w:hAnsi="Arial" w:cs="Arial"/>
        </w:rPr>
        <w:t xml:space="preserve"> za które ponosi odpowiedzialność</w:t>
      </w:r>
      <w:r>
        <w:rPr>
          <w:rFonts w:ascii="Arial" w:hAnsi="Arial" w:cs="Arial"/>
        </w:rPr>
        <w:t xml:space="preserve"> Wykonawca</w:t>
      </w:r>
      <w:r w:rsidRPr="0067483F">
        <w:rPr>
          <w:rFonts w:ascii="Arial" w:hAnsi="Arial" w:cs="Arial"/>
        </w:rPr>
        <w:t xml:space="preserve">, zapłaci Zamawiającemu karę umowną w wysokości 20% </w:t>
      </w:r>
      <w:r>
        <w:rPr>
          <w:rFonts w:ascii="Arial" w:hAnsi="Arial" w:cs="Arial"/>
        </w:rPr>
        <w:t>kwoty wynagrodzenia za wykonanie wszystkich etapów przedmiotu umowy</w:t>
      </w:r>
      <w:r w:rsidRPr="0067483F">
        <w:rPr>
          <w:rFonts w:ascii="Arial" w:hAnsi="Arial" w:cs="Arial"/>
        </w:rPr>
        <w:t>.</w:t>
      </w:r>
    </w:p>
    <w:p w:rsidR="00AB12F0" w:rsidRPr="0067483F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67483F">
        <w:rPr>
          <w:rFonts w:ascii="Arial" w:hAnsi="Arial" w:cs="Arial"/>
        </w:rPr>
        <w:t xml:space="preserve">Wykonawca zapłaci Zamawiającemu karę umowną za opóźnienie w realizacji </w:t>
      </w:r>
      <w:r>
        <w:rPr>
          <w:rFonts w:ascii="Arial" w:hAnsi="Arial" w:cs="Arial"/>
        </w:rPr>
        <w:t xml:space="preserve">któregokolwiek z etapów </w:t>
      </w:r>
      <w:r w:rsidRPr="0067483F">
        <w:rPr>
          <w:rFonts w:ascii="Arial" w:hAnsi="Arial" w:cs="Arial"/>
        </w:rPr>
        <w:t>umowy,</w:t>
      </w:r>
      <w:r>
        <w:rPr>
          <w:rFonts w:ascii="Arial" w:hAnsi="Arial" w:cs="Arial"/>
        </w:rPr>
        <w:t xml:space="preserve"> o których mowa w § 1 ust. 2,</w:t>
      </w:r>
      <w:r w:rsidRPr="0067483F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kwocie</w:t>
      </w:r>
      <w:r w:rsidRPr="00674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100,00 zł</w:t>
      </w:r>
      <w:r w:rsidRPr="0067483F">
        <w:rPr>
          <w:rFonts w:ascii="Arial" w:hAnsi="Arial" w:cs="Arial"/>
        </w:rPr>
        <w:t xml:space="preserve">, za każdy dzień opóźnienia licząc od następnego dnia po terminie wynikającym z </w:t>
      </w:r>
      <w:r>
        <w:rPr>
          <w:rFonts w:ascii="Arial" w:hAnsi="Arial" w:cs="Arial"/>
        </w:rPr>
        <w:t xml:space="preserve"> niniejszej umowy</w:t>
      </w:r>
      <w:r w:rsidRPr="0067483F">
        <w:rPr>
          <w:rFonts w:ascii="Arial" w:hAnsi="Arial" w:cs="Arial"/>
        </w:rPr>
        <w:t>,</w:t>
      </w:r>
    </w:p>
    <w:p w:rsidR="00AB12F0" w:rsidRPr="00992725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Wykonawca zapłaci Zamawiającemu karę umowną za odstąpienie od wykonania przedmiotu umowy z przyczyn dotyczących Wykonawcy w kwocie 10.000,00 zł,</w:t>
      </w:r>
    </w:p>
    <w:p w:rsidR="00AB12F0" w:rsidRPr="00992725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both"/>
        <w:rPr>
          <w:rFonts w:ascii="Arial" w:hAnsi="Arial" w:cs="Arial"/>
        </w:rPr>
      </w:pPr>
      <w:r w:rsidRPr="00992725">
        <w:rPr>
          <w:rFonts w:ascii="Arial" w:hAnsi="Arial" w:cs="Arial"/>
        </w:rPr>
        <w:t>Zamawiający zapłaci Wykonawcy karę umowną za odstąpienie od wykonania przedmiotu umowy z przyczyn dotyczących Zamawiającego w kwocie 10.000,00 zł,</w:t>
      </w:r>
    </w:p>
    <w:p w:rsidR="00AB12F0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Kary umowne, o których mowa w ust. 1-3 podlegają sumowaniu.</w:t>
      </w:r>
    </w:p>
    <w:p w:rsidR="00AB12F0" w:rsidRPr="00992725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77" w:lineRule="exact"/>
        <w:ind w:left="360" w:hanging="360"/>
        <w:jc w:val="left"/>
        <w:rPr>
          <w:rFonts w:ascii="Arial" w:hAnsi="Arial" w:cs="Arial"/>
        </w:rPr>
      </w:pPr>
      <w:r w:rsidRPr="00992725">
        <w:rPr>
          <w:rFonts w:ascii="Arial" w:hAnsi="Arial" w:cs="Arial"/>
        </w:rPr>
        <w:t>Zamawiający zobowiązany jest do zapłaty na rzecz Wykonawcy odsetek ustawow</w:t>
      </w:r>
      <w:r>
        <w:rPr>
          <w:rFonts w:ascii="Arial" w:hAnsi="Arial" w:cs="Arial"/>
        </w:rPr>
        <w:t xml:space="preserve">ych </w:t>
      </w:r>
      <w:r w:rsidRPr="00C0233B">
        <w:rPr>
          <w:rFonts w:ascii="Arial" w:hAnsi="Arial" w:cs="Arial"/>
          <w:lang w:bidi="pl-PL"/>
        </w:rPr>
        <w:t>za opóźnienie w transakcjach handlowych</w:t>
      </w:r>
      <w:r w:rsidRPr="00992725">
        <w:rPr>
          <w:rFonts w:ascii="Arial" w:hAnsi="Arial" w:cs="Arial"/>
        </w:rPr>
        <w:t xml:space="preserve"> za przekroczenie ustalonych terminów płatności.</w:t>
      </w:r>
    </w:p>
    <w:p w:rsidR="00AB12F0" w:rsidRPr="00992725" w:rsidRDefault="00AB12F0" w:rsidP="00AB12F0">
      <w:pPr>
        <w:pStyle w:val="Teksttreci20"/>
        <w:numPr>
          <w:ilvl w:val="0"/>
          <w:numId w:val="5"/>
        </w:numPr>
        <w:shd w:val="clear" w:color="auto" w:fill="auto"/>
        <w:tabs>
          <w:tab w:val="left" w:pos="352"/>
        </w:tabs>
        <w:spacing w:line="281" w:lineRule="exact"/>
        <w:ind w:left="360" w:hanging="360"/>
        <w:jc w:val="left"/>
        <w:rPr>
          <w:rFonts w:ascii="Arial" w:hAnsi="Arial" w:cs="Arial"/>
        </w:rPr>
      </w:pPr>
      <w:r w:rsidRPr="00992725">
        <w:rPr>
          <w:rFonts w:ascii="Arial" w:hAnsi="Arial" w:cs="Arial"/>
        </w:rPr>
        <w:t>Jeżeli zastrzeżona kara umowna, o której mowa w ust. 1-4 nie pokryje w całości poniesionej szkody, dopuszczalne jest dochodzenie odszkodowania przewyższającego karę umowną.</w:t>
      </w:r>
    </w:p>
    <w:p w:rsidR="00AB12F0" w:rsidRPr="00F03AC7" w:rsidRDefault="00AB12F0" w:rsidP="00AB12F0">
      <w:pPr>
        <w:pStyle w:val="Nagwek250"/>
        <w:keepNext/>
        <w:keepLines/>
        <w:shd w:val="clear" w:color="auto" w:fill="auto"/>
        <w:rPr>
          <w:rFonts w:ascii="Arial" w:hAnsi="Arial" w:cs="Arial"/>
          <w:b/>
          <w:sz w:val="22"/>
          <w:szCs w:val="22"/>
        </w:rPr>
      </w:pPr>
      <w:bookmarkStart w:id="4" w:name="bookmark39"/>
      <w:r w:rsidRPr="00F03AC7">
        <w:rPr>
          <w:rFonts w:ascii="Arial" w:hAnsi="Arial" w:cs="Arial"/>
          <w:b/>
          <w:sz w:val="22"/>
          <w:szCs w:val="22"/>
        </w:rPr>
        <w:t>§7</w:t>
      </w:r>
      <w:bookmarkEnd w:id="4"/>
    </w:p>
    <w:p w:rsidR="00AB12F0" w:rsidRPr="00274B6C" w:rsidRDefault="00AB12F0" w:rsidP="00AB12F0">
      <w:pPr>
        <w:pStyle w:val="Akapitzlist"/>
        <w:widowControl/>
        <w:numPr>
          <w:ilvl w:val="0"/>
          <w:numId w:val="13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74B6C">
        <w:rPr>
          <w:rFonts w:ascii="Arial" w:hAnsi="Arial" w:cs="Arial"/>
          <w:color w:val="auto"/>
          <w:sz w:val="22"/>
          <w:szCs w:val="22"/>
        </w:rPr>
        <w:t>Wykonawca przenosi na Zamawiającego bez ograniczeń czasowych i terytorialnych autorskie prawa majątkowe do wszystkich utworów w rozumieniu ustawy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56F74">
        <w:rPr>
          <w:rFonts w:ascii="Arial" w:hAnsi="Arial" w:cs="Arial"/>
          <w:color w:val="auto"/>
          <w:sz w:val="22"/>
          <w:szCs w:val="22"/>
        </w:rPr>
        <w:t>z dnia 4 lutego 1994 r. o prawie autorskim i prawach pokrewnych (Dz.U. z 20</w:t>
      </w:r>
      <w:r>
        <w:rPr>
          <w:rFonts w:ascii="Arial" w:hAnsi="Arial" w:cs="Arial"/>
          <w:color w:val="auto"/>
          <w:sz w:val="22"/>
          <w:szCs w:val="22"/>
        </w:rPr>
        <w:t>22</w:t>
      </w:r>
      <w:r w:rsidRPr="00C56F74">
        <w:rPr>
          <w:rFonts w:ascii="Arial" w:hAnsi="Arial" w:cs="Arial"/>
          <w:color w:val="auto"/>
          <w:sz w:val="22"/>
          <w:szCs w:val="22"/>
        </w:rPr>
        <w:t xml:space="preserve"> r.poz.</w:t>
      </w:r>
      <w:r>
        <w:rPr>
          <w:rFonts w:ascii="Arial" w:hAnsi="Arial" w:cs="Arial"/>
          <w:color w:val="auto"/>
          <w:sz w:val="22"/>
          <w:szCs w:val="22"/>
        </w:rPr>
        <w:t>2509</w:t>
      </w:r>
      <w:r w:rsidRPr="00C56F74">
        <w:rPr>
          <w:rFonts w:ascii="Arial" w:hAnsi="Arial" w:cs="Arial"/>
          <w:color w:val="auto"/>
          <w:sz w:val="22"/>
          <w:szCs w:val="22"/>
        </w:rPr>
        <w:t xml:space="preserve"> z pón.zm)</w:t>
      </w:r>
      <w:r w:rsidRPr="00274B6C">
        <w:rPr>
          <w:rFonts w:ascii="Arial" w:hAnsi="Arial" w:cs="Arial"/>
          <w:color w:val="auto"/>
          <w:sz w:val="22"/>
          <w:szCs w:val="22"/>
        </w:rPr>
        <w:t>, wytworzonych w trakcie realizacji przedmiotu umowy, w szczególności takich jak opracowania i inne dokumenty powstałe przy realizacji niniejszej umowy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274B6C">
        <w:rPr>
          <w:rFonts w:ascii="Arial" w:hAnsi="Arial" w:cs="Arial"/>
          <w:color w:val="auto"/>
          <w:sz w:val="22"/>
          <w:szCs w:val="22"/>
        </w:rPr>
        <w:t xml:space="preserve"> z prawem do wyłącznego korzy</w:t>
      </w:r>
      <w:r w:rsidRPr="00274B6C">
        <w:rPr>
          <w:rFonts w:ascii="Arial" w:hAnsi="Arial" w:cs="Arial"/>
          <w:color w:val="auto"/>
          <w:sz w:val="22"/>
          <w:szCs w:val="22"/>
        </w:rPr>
        <w:softHyphen/>
        <w:t>stania z nich na wszystkich</w:t>
      </w:r>
      <w:r>
        <w:rPr>
          <w:rFonts w:ascii="Arial" w:hAnsi="Arial" w:cs="Arial"/>
          <w:color w:val="auto"/>
          <w:sz w:val="22"/>
          <w:szCs w:val="22"/>
        </w:rPr>
        <w:t xml:space="preserve"> znanych</w:t>
      </w:r>
      <w:r w:rsidRPr="00274B6C">
        <w:rPr>
          <w:rFonts w:ascii="Arial" w:hAnsi="Arial" w:cs="Arial"/>
          <w:color w:val="auto"/>
          <w:sz w:val="22"/>
          <w:szCs w:val="22"/>
        </w:rPr>
        <w:t xml:space="preserve"> polach eksploatacji  oraz do rozporządzania nimi,  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>w tym w szczególności zamawiający będzie miał prawo w stosunku do wszystkich utworów łącznie i każdego utworu z osobna</w:t>
      </w:r>
      <w:r>
        <w:rPr>
          <w:rFonts w:ascii="Arial" w:eastAsia="NaomiSansEFNLight;Arial" w:hAnsi="Arial" w:cs="Arial"/>
          <w:color w:val="auto"/>
          <w:sz w:val="22"/>
          <w:szCs w:val="22"/>
        </w:rPr>
        <w:t xml:space="preserve"> oraz każdej jego części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 xml:space="preserve">, do: </w:t>
      </w:r>
    </w:p>
    <w:p w:rsidR="00AB12F0" w:rsidRPr="00274B6C" w:rsidRDefault="00AB12F0" w:rsidP="00AB12F0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NaomiSansEFNLight;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trwalania i 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 xml:space="preserve">zwielokrotniania </w:t>
      </w:r>
      <w:r>
        <w:rPr>
          <w:rFonts w:ascii="Arial" w:eastAsia="NaomiSansEFNLight;Arial" w:hAnsi="Arial" w:cs="Arial"/>
          <w:color w:val="auto"/>
          <w:sz w:val="22"/>
          <w:szCs w:val="22"/>
        </w:rPr>
        <w:t>utworu i każdej z jego części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 xml:space="preserve"> dowolną techniką i w dowolnej ilości</w:t>
      </w:r>
      <w:r>
        <w:rPr>
          <w:rFonts w:ascii="Arial" w:eastAsia="NaomiSansEFNLight;Arial" w:hAnsi="Arial" w:cs="Arial"/>
          <w:color w:val="auto"/>
          <w:sz w:val="22"/>
          <w:szCs w:val="22"/>
        </w:rPr>
        <w:t xml:space="preserve">, w tym 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 xml:space="preserve">wprowadzania do pamięci komputerów i innych tego typu urządzeń, wprowadzania i wykorzystywania we wszelkich formach i w każdy sposób w </w:t>
      </w:r>
      <w:r>
        <w:rPr>
          <w:rFonts w:ascii="Arial" w:eastAsia="NaomiSansEFNLight;Arial" w:hAnsi="Arial" w:cs="Arial"/>
          <w:color w:val="auto"/>
          <w:sz w:val="22"/>
          <w:szCs w:val="22"/>
        </w:rPr>
        <w:t>sieci internetowej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 xml:space="preserve"> oraz innych sieciach komputerowych,</w:t>
      </w:r>
    </w:p>
    <w:p w:rsidR="00AB12F0" w:rsidRPr="00274B6C" w:rsidRDefault="00AB12F0" w:rsidP="00AB12F0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NaomiSansEFNLight;Arial" w:hAnsi="Arial" w:cs="Arial"/>
          <w:color w:val="auto"/>
          <w:sz w:val="22"/>
          <w:szCs w:val="22"/>
        </w:rPr>
        <w:t xml:space="preserve">w zakresie </w:t>
      </w:r>
      <w:r w:rsidRPr="00322EDC">
        <w:rPr>
          <w:rFonts w:ascii="Arial" w:eastAsia="NaomiSansEFNLight;Arial" w:hAnsi="Arial" w:cs="Arial"/>
          <w:color w:val="auto"/>
          <w:sz w:val="22"/>
          <w:szCs w:val="22"/>
        </w:rPr>
        <w:t>obrotu oryginałem albo egzemplarzami, na których utwór utrwalono - wprowadzanie do obrotu</w:t>
      </w:r>
      <w:r>
        <w:rPr>
          <w:rFonts w:ascii="Arial" w:eastAsia="NaomiSansEFNLight;Arial" w:hAnsi="Arial" w:cs="Arial"/>
          <w:color w:val="auto"/>
          <w:sz w:val="22"/>
          <w:szCs w:val="22"/>
        </w:rPr>
        <w:t xml:space="preserve"> utworu i każdej z jego części</w:t>
      </w:r>
      <w:r w:rsidRPr="00322EDC">
        <w:rPr>
          <w:rFonts w:ascii="Arial" w:eastAsia="NaomiSansEFNLight;Arial" w:hAnsi="Arial" w:cs="Arial"/>
          <w:color w:val="auto"/>
          <w:sz w:val="22"/>
          <w:szCs w:val="22"/>
        </w:rPr>
        <w:t>, użyczenie lub najem oryginału albo egzemplarzy</w:t>
      </w:r>
      <w:r>
        <w:rPr>
          <w:rFonts w:ascii="Arial" w:eastAsia="NaomiSansEFNLight;Arial" w:hAnsi="Arial" w:cs="Arial"/>
          <w:color w:val="auto"/>
          <w:sz w:val="22"/>
          <w:szCs w:val="22"/>
        </w:rPr>
        <w:t xml:space="preserve">, </w:t>
      </w:r>
      <w:r w:rsidRPr="00274B6C">
        <w:rPr>
          <w:rFonts w:ascii="Arial" w:eastAsia="NaomiSansEFNLight;Arial" w:hAnsi="Arial" w:cs="Arial"/>
          <w:color w:val="auto"/>
          <w:sz w:val="22"/>
          <w:szCs w:val="22"/>
        </w:rPr>
        <w:t>publikowania i odtwarzania dowolną techniką,</w:t>
      </w:r>
    </w:p>
    <w:p w:rsidR="00AB12F0" w:rsidRDefault="00AB12F0" w:rsidP="00AB12F0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22EDC">
        <w:rPr>
          <w:rFonts w:ascii="Arial" w:hAnsi="Arial" w:cs="Arial"/>
          <w:color w:val="auto"/>
          <w:sz w:val="22"/>
          <w:szCs w:val="22"/>
        </w:rPr>
        <w:t>w zakresie rozpowszechniania utworu w sposób inny niż określony w pkt 2</w:t>
      </w:r>
      <w:r>
        <w:rPr>
          <w:rFonts w:ascii="Arial" w:hAnsi="Arial" w:cs="Arial"/>
          <w:color w:val="auto"/>
          <w:sz w:val="22"/>
          <w:szCs w:val="22"/>
        </w:rPr>
        <w:t xml:space="preserve"> – przekazywanie utworu i każdej z jego części innym podmiotom w tym w szczególności </w:t>
      </w:r>
      <w:r>
        <w:rPr>
          <w:rFonts w:ascii="Arial" w:hAnsi="Arial" w:cs="Arial"/>
          <w:color w:val="auto"/>
          <w:sz w:val="22"/>
          <w:szCs w:val="22"/>
        </w:rPr>
        <w:lastRenderedPageBreak/>
        <w:t xml:space="preserve">w celu pozyskiwania środków w postępowaniach, o których mowa w § 1 ust. 1 pkt 1, </w:t>
      </w:r>
    </w:p>
    <w:p w:rsidR="00AB12F0" w:rsidRDefault="00AB12F0" w:rsidP="00AB12F0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74B6C">
        <w:rPr>
          <w:rFonts w:ascii="Arial" w:hAnsi="Arial" w:cs="Arial"/>
          <w:color w:val="auto"/>
          <w:sz w:val="22"/>
          <w:szCs w:val="22"/>
        </w:rPr>
        <w:t>wykorzystywania</w:t>
      </w:r>
      <w:r>
        <w:rPr>
          <w:rFonts w:ascii="Arial" w:hAnsi="Arial" w:cs="Arial"/>
          <w:color w:val="auto"/>
          <w:sz w:val="22"/>
          <w:szCs w:val="22"/>
        </w:rPr>
        <w:t xml:space="preserve"> utworu i każdej z jego części</w:t>
      </w:r>
      <w:r w:rsidRPr="00274B6C">
        <w:rPr>
          <w:rFonts w:ascii="Arial" w:hAnsi="Arial" w:cs="Arial"/>
          <w:color w:val="auto"/>
          <w:sz w:val="22"/>
          <w:szCs w:val="22"/>
        </w:rPr>
        <w:t xml:space="preserve"> przy wykonywaniu innych opracowań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AB12F0" w:rsidRPr="00274B6C" w:rsidRDefault="00AB12F0" w:rsidP="00AB12F0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274B6C">
        <w:rPr>
          <w:rFonts w:ascii="Arial" w:hAnsi="Arial" w:cs="Arial"/>
          <w:color w:val="auto"/>
          <w:sz w:val="22"/>
          <w:szCs w:val="22"/>
        </w:rPr>
        <w:t>publicznego udostępniania</w:t>
      </w:r>
      <w:r>
        <w:rPr>
          <w:rFonts w:ascii="Arial" w:hAnsi="Arial" w:cs="Arial"/>
          <w:color w:val="auto"/>
          <w:sz w:val="22"/>
          <w:szCs w:val="22"/>
        </w:rPr>
        <w:t xml:space="preserve"> utworu i każdej z jego części</w:t>
      </w:r>
      <w:r w:rsidRPr="00274B6C">
        <w:rPr>
          <w:rFonts w:ascii="Arial" w:hAnsi="Arial" w:cs="Arial"/>
          <w:color w:val="auto"/>
          <w:sz w:val="22"/>
          <w:szCs w:val="22"/>
        </w:rPr>
        <w:t xml:space="preserve"> w taki sposób, aby każdy</w:t>
      </w:r>
      <w:r>
        <w:rPr>
          <w:rFonts w:ascii="Arial" w:hAnsi="Arial" w:cs="Arial"/>
          <w:color w:val="auto"/>
          <w:sz w:val="22"/>
          <w:szCs w:val="22"/>
        </w:rPr>
        <w:t xml:space="preserve"> do tego uprawniony</w:t>
      </w:r>
      <w:r w:rsidRPr="00274B6C">
        <w:rPr>
          <w:rFonts w:ascii="Arial" w:hAnsi="Arial" w:cs="Arial"/>
          <w:color w:val="auto"/>
          <w:sz w:val="22"/>
          <w:szCs w:val="22"/>
        </w:rPr>
        <w:t xml:space="preserve"> mógł mieć do nich dostęp w miejscu i w czasie przez niego wybranym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AB12F0" w:rsidRPr="00274B6C" w:rsidRDefault="00AB12F0" w:rsidP="00AB12F0">
      <w:pPr>
        <w:pStyle w:val="Teksttreci20"/>
        <w:numPr>
          <w:ilvl w:val="0"/>
          <w:numId w:val="13"/>
        </w:numPr>
        <w:shd w:val="clear" w:color="auto" w:fill="auto"/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>Przeniesienie autorskich praw majątkowych</w:t>
      </w:r>
      <w:r>
        <w:rPr>
          <w:rFonts w:ascii="Arial" w:hAnsi="Arial" w:cs="Arial"/>
        </w:rPr>
        <w:t xml:space="preserve">, o których mowa w ust. 1 </w:t>
      </w:r>
      <w:r w:rsidRPr="00274B6C">
        <w:rPr>
          <w:rFonts w:ascii="Arial" w:hAnsi="Arial" w:cs="Arial"/>
        </w:rPr>
        <w:t>nastąpi na podstawie niniejszej umowy bez odrębnych oświadczeń którejkolwiek ze Stron</w:t>
      </w:r>
      <w:r>
        <w:rPr>
          <w:rFonts w:ascii="Arial" w:hAnsi="Arial" w:cs="Arial"/>
        </w:rPr>
        <w:t>,</w:t>
      </w:r>
      <w:r w:rsidRPr="00274B6C">
        <w:rPr>
          <w:rFonts w:ascii="Arial" w:hAnsi="Arial" w:cs="Arial"/>
        </w:rPr>
        <w:t xml:space="preserve"> z dniem </w:t>
      </w:r>
      <w:r>
        <w:rPr>
          <w:rFonts w:ascii="Arial" w:hAnsi="Arial" w:cs="Arial"/>
        </w:rPr>
        <w:t xml:space="preserve">wydania przedmiotu umowy w całości lub którejkolwiek części stanowiącej utwór w rozumieniu </w:t>
      </w:r>
      <w:r w:rsidRPr="00C56F74">
        <w:rPr>
          <w:rFonts w:ascii="Arial" w:hAnsi="Arial" w:cs="Arial"/>
        </w:rPr>
        <w:t>ustawie z dnia 4 lutego 1994 r. o prawie autorskim i prawach pokrewnych</w:t>
      </w:r>
      <w:r>
        <w:rPr>
          <w:rFonts w:ascii="Arial" w:hAnsi="Arial" w:cs="Arial"/>
        </w:rPr>
        <w:t>.</w:t>
      </w:r>
    </w:p>
    <w:p w:rsidR="00AB12F0" w:rsidRPr="00274B6C" w:rsidRDefault="00AB12F0" w:rsidP="00AB12F0">
      <w:pPr>
        <w:pStyle w:val="Teksttreci20"/>
        <w:numPr>
          <w:ilvl w:val="0"/>
          <w:numId w:val="13"/>
        </w:numPr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 xml:space="preserve">Przeniesienie praw, o którym mowa w ust. 1-2 obejmuje także przeniesienie prawa do wykonywania praw zależnych (rozporządzania i korzystania) oraz do zezwalania na wykonywanie praw zależnych, w szczególności na polach eksploatacji określonych w ust. 1. </w:t>
      </w:r>
    </w:p>
    <w:p w:rsidR="00AB12F0" w:rsidRPr="00274B6C" w:rsidRDefault="00AB12F0" w:rsidP="00AB12F0">
      <w:pPr>
        <w:pStyle w:val="Teksttreci20"/>
        <w:numPr>
          <w:ilvl w:val="0"/>
          <w:numId w:val="13"/>
        </w:numPr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 xml:space="preserve">Wykonawca zobowiązuje się do niewykonywania autorskich praw osobistych do utworów, o których mowa w ust. 1 w zakresie prawa do: </w:t>
      </w:r>
    </w:p>
    <w:p w:rsidR="00AB12F0" w:rsidRPr="00274B6C" w:rsidRDefault="00AB12F0" w:rsidP="00AB12F0">
      <w:pPr>
        <w:pStyle w:val="Teksttreci20"/>
        <w:numPr>
          <w:ilvl w:val="0"/>
          <w:numId w:val="14"/>
        </w:numPr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>decydowania o nienaruszalności formy i treści utworu oraz do ich rzetelnego wykorzystania (integralność),</w:t>
      </w:r>
    </w:p>
    <w:p w:rsidR="00AB12F0" w:rsidRPr="00274B6C" w:rsidRDefault="00AB12F0" w:rsidP="00AB12F0">
      <w:pPr>
        <w:pStyle w:val="Teksttreci20"/>
        <w:numPr>
          <w:ilvl w:val="0"/>
          <w:numId w:val="14"/>
        </w:numPr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 xml:space="preserve">decydowania o nadzorze nad sposobem korzystania z utworu. </w:t>
      </w:r>
    </w:p>
    <w:p w:rsidR="00AB12F0" w:rsidRDefault="00AB12F0" w:rsidP="00AB12F0">
      <w:pPr>
        <w:pStyle w:val="Teksttreci20"/>
        <w:numPr>
          <w:ilvl w:val="0"/>
          <w:numId w:val="13"/>
        </w:numPr>
        <w:shd w:val="clear" w:color="auto" w:fill="auto"/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Przeniesienie autorskich praw majątkowych oraz praw, o których mowa w ust. 3 i 4 następuje w ramach wynagrodzenia za wykonanie przedmiotu umowy, o którym mowa w § 4 ust. 1, przy czym wynagrodzenie za wykonanie każdego z etapów realizacji umowy obejmuje wynagrodzenie za przeniesienie autorskich praw majątkowych oraz praw, o których mowa w ust. 3 i 4 do utworu, który powstał w ramach wykonania tego etapu realizacji umowy.</w:t>
      </w:r>
    </w:p>
    <w:p w:rsidR="00AB12F0" w:rsidRPr="00274B6C" w:rsidRDefault="00AB12F0" w:rsidP="00AB12F0">
      <w:pPr>
        <w:pStyle w:val="Teksttreci20"/>
        <w:numPr>
          <w:ilvl w:val="0"/>
          <w:numId w:val="13"/>
        </w:numPr>
        <w:shd w:val="clear" w:color="auto" w:fill="auto"/>
        <w:tabs>
          <w:tab w:val="left" w:pos="474"/>
        </w:tabs>
        <w:spacing w:before="100" w:beforeAutospacing="1" w:line="269" w:lineRule="exact"/>
        <w:ind w:hanging="357"/>
        <w:jc w:val="both"/>
        <w:rPr>
          <w:rFonts w:ascii="Arial" w:hAnsi="Arial" w:cs="Arial"/>
        </w:rPr>
      </w:pPr>
      <w:r w:rsidRPr="00274B6C">
        <w:rPr>
          <w:rFonts w:ascii="Arial" w:hAnsi="Arial" w:cs="Arial"/>
        </w:rPr>
        <w:t>Wykonawca oświadcza, że będzie przestrzegał przepisów ustawy z dnia 04 lutego 1994r. o prawie au</w:t>
      </w:r>
      <w:r w:rsidRPr="00274B6C">
        <w:rPr>
          <w:rFonts w:ascii="Arial" w:hAnsi="Arial" w:cs="Arial"/>
        </w:rPr>
        <w:softHyphen/>
        <w:t>torskim i prawach pokrewnych i nie naruszy praw majątkowych osób trzecich, a utwory przekaże Zamawiającemu w stanie wolnym od obciążeń prawami tych osób.</w:t>
      </w:r>
    </w:p>
    <w:p w:rsidR="00AB12F0" w:rsidRPr="00267367" w:rsidRDefault="00AB12F0" w:rsidP="00AB12F0">
      <w:pPr>
        <w:pStyle w:val="Teksttreci20"/>
        <w:shd w:val="clear" w:color="auto" w:fill="auto"/>
        <w:spacing w:line="277" w:lineRule="exact"/>
        <w:ind w:left="360" w:firstLine="0"/>
        <w:jc w:val="both"/>
        <w:rPr>
          <w:rFonts w:ascii="Arial" w:hAnsi="Arial" w:cs="Arial"/>
        </w:rPr>
      </w:pPr>
    </w:p>
    <w:p w:rsidR="00AB12F0" w:rsidRPr="00992725" w:rsidRDefault="00AB12F0" w:rsidP="00AB12F0">
      <w:pPr>
        <w:pStyle w:val="Teksttreci20"/>
        <w:keepNext/>
        <w:keepLines/>
        <w:shd w:val="clear" w:color="auto" w:fill="auto"/>
        <w:spacing w:line="220" w:lineRule="exact"/>
        <w:ind w:firstLine="0"/>
        <w:rPr>
          <w:rFonts w:ascii="Arial" w:hAnsi="Arial" w:cs="Arial"/>
          <w:b/>
        </w:rPr>
      </w:pPr>
      <w:bookmarkStart w:id="5" w:name="bookmark40"/>
      <w:r w:rsidRPr="00992725">
        <w:rPr>
          <w:rFonts w:ascii="Arial" w:hAnsi="Arial" w:cs="Arial"/>
          <w:b/>
        </w:rPr>
        <w:t>§8</w:t>
      </w:r>
      <w:bookmarkEnd w:id="5"/>
    </w:p>
    <w:p w:rsidR="00AB12F0" w:rsidRPr="00992725" w:rsidRDefault="00AB12F0" w:rsidP="00AB12F0">
      <w:pPr>
        <w:pStyle w:val="Teksttreci20"/>
        <w:numPr>
          <w:ilvl w:val="0"/>
          <w:numId w:val="9"/>
        </w:numPr>
        <w:shd w:val="clear" w:color="auto" w:fill="auto"/>
        <w:spacing w:line="277" w:lineRule="exact"/>
        <w:jc w:val="left"/>
        <w:rPr>
          <w:rFonts w:ascii="Arial" w:hAnsi="Arial" w:cs="Arial"/>
        </w:rPr>
      </w:pPr>
      <w:r w:rsidRPr="00992725">
        <w:rPr>
          <w:rFonts w:ascii="Arial" w:hAnsi="Arial" w:cs="Arial"/>
        </w:rPr>
        <w:t>Do bieżącej współpracy z Wykonawcą w sprawach związanych z wykonywaniem Umowy, w imieniu Zamawiającego, upoważniony jest:</w:t>
      </w:r>
    </w:p>
    <w:p w:rsidR="00AB12F0" w:rsidRPr="00135968" w:rsidRDefault="00AB12F0" w:rsidP="00AB12F0">
      <w:pPr>
        <w:pStyle w:val="Teksttreci20"/>
        <w:shd w:val="clear" w:color="auto" w:fill="auto"/>
        <w:tabs>
          <w:tab w:val="left" w:leader="dot" w:pos="3606"/>
          <w:tab w:val="left" w:leader="dot" w:pos="3770"/>
          <w:tab w:val="left" w:leader="dot" w:pos="6810"/>
        </w:tabs>
        <w:spacing w:line="240" w:lineRule="exact"/>
        <w:ind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…………………………………………………………………………………………………</w:t>
      </w:r>
    </w:p>
    <w:p w:rsidR="00AB12F0" w:rsidRDefault="00AB12F0" w:rsidP="00AB12F0">
      <w:pPr>
        <w:pStyle w:val="Teksttreci20"/>
        <w:numPr>
          <w:ilvl w:val="0"/>
          <w:numId w:val="9"/>
        </w:numPr>
        <w:shd w:val="clear" w:color="auto" w:fill="auto"/>
        <w:spacing w:line="284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Do bieżącej współpracy z Zamawiającym w sprawach związanych z wykonywaniem Umowy w imieniu Wykonawcy upoważniony jest:</w:t>
      </w:r>
    </w:p>
    <w:p w:rsidR="00AB12F0" w:rsidRPr="00845606" w:rsidRDefault="00AB12F0" w:rsidP="00AB12F0">
      <w:pPr>
        <w:pStyle w:val="Teksttreci20"/>
        <w:shd w:val="clear" w:color="auto" w:fill="auto"/>
        <w:spacing w:line="284" w:lineRule="exact"/>
        <w:ind w:left="360" w:hanging="36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845606">
        <w:rPr>
          <w:rFonts w:ascii="Arial" w:hAnsi="Arial" w:cs="Arial"/>
          <w:b/>
        </w:rPr>
        <w:t>……………………………………………………………………………………………………</w:t>
      </w:r>
    </w:p>
    <w:p w:rsidR="00AB12F0" w:rsidRPr="00992725" w:rsidRDefault="00AB12F0" w:rsidP="00AB12F0">
      <w:pPr>
        <w:pStyle w:val="Teksttreci20"/>
        <w:numPr>
          <w:ilvl w:val="0"/>
          <w:numId w:val="9"/>
        </w:numPr>
        <w:shd w:val="clear" w:color="auto" w:fill="auto"/>
        <w:spacing w:line="284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Zmiana osób wskazanych</w:t>
      </w:r>
      <w:r w:rsidRPr="00992725">
        <w:rPr>
          <w:rFonts w:ascii="Arial" w:hAnsi="Arial" w:cs="Arial"/>
        </w:rPr>
        <w:t xml:space="preserve"> w ust. 1</w:t>
      </w:r>
      <w:r>
        <w:rPr>
          <w:rFonts w:ascii="Arial" w:hAnsi="Arial" w:cs="Arial"/>
        </w:rPr>
        <w:t>,2</w:t>
      </w:r>
      <w:r w:rsidRPr="00992725">
        <w:rPr>
          <w:rFonts w:ascii="Arial" w:hAnsi="Arial" w:cs="Arial"/>
        </w:rPr>
        <w:t xml:space="preserve"> następuje poprzez</w:t>
      </w:r>
      <w:r>
        <w:rPr>
          <w:rFonts w:ascii="Arial" w:hAnsi="Arial" w:cs="Arial"/>
        </w:rPr>
        <w:t xml:space="preserve"> pisemne powiadomienie strony</w:t>
      </w:r>
      <w:r w:rsidRPr="00992725">
        <w:rPr>
          <w:rFonts w:ascii="Arial" w:hAnsi="Arial" w:cs="Arial"/>
        </w:rPr>
        <w:t xml:space="preserve"> i nie stanowi zmiany treści Umowy.</w:t>
      </w:r>
    </w:p>
    <w:p w:rsidR="00AB12F0" w:rsidRPr="00992725" w:rsidRDefault="00AB12F0" w:rsidP="00AB12F0">
      <w:pPr>
        <w:spacing w:line="392" w:lineRule="exact"/>
        <w:jc w:val="center"/>
        <w:rPr>
          <w:rFonts w:ascii="Arial" w:hAnsi="Arial" w:cs="Arial"/>
          <w:sz w:val="22"/>
          <w:szCs w:val="22"/>
        </w:rPr>
      </w:pPr>
      <w:r w:rsidRPr="00992725">
        <w:rPr>
          <w:rFonts w:ascii="Arial" w:hAnsi="Arial" w:cs="Arial"/>
          <w:sz w:val="22"/>
          <w:szCs w:val="22"/>
        </w:rPr>
        <w:t>§9</w:t>
      </w:r>
    </w:p>
    <w:p w:rsidR="00AB12F0" w:rsidRDefault="00AB12F0" w:rsidP="00AB12F0">
      <w:pPr>
        <w:pStyle w:val="Teksttreci20"/>
        <w:numPr>
          <w:ilvl w:val="0"/>
          <w:numId w:val="6"/>
        </w:numPr>
        <w:shd w:val="clear" w:color="auto" w:fill="auto"/>
        <w:tabs>
          <w:tab w:val="left" w:pos="517"/>
        </w:tabs>
        <w:spacing w:line="276" w:lineRule="auto"/>
        <w:ind w:left="360" w:hanging="360"/>
        <w:jc w:val="left"/>
        <w:rPr>
          <w:rFonts w:ascii="Arial" w:hAnsi="Arial" w:cs="Arial"/>
        </w:rPr>
      </w:pPr>
      <w:r w:rsidRPr="00992725">
        <w:rPr>
          <w:rFonts w:ascii="Arial" w:hAnsi="Arial" w:cs="Arial"/>
        </w:rPr>
        <w:t>Zmiana treści Umowy wymaga zachowania formy pisemnej pod rygorem nieważności.</w:t>
      </w:r>
    </w:p>
    <w:p w:rsidR="00AB12F0" w:rsidRDefault="00AB12F0" w:rsidP="00AB12F0">
      <w:pPr>
        <w:pStyle w:val="Teksttreci20"/>
        <w:numPr>
          <w:ilvl w:val="0"/>
          <w:numId w:val="6"/>
        </w:numPr>
        <w:shd w:val="clear" w:color="auto" w:fill="auto"/>
        <w:tabs>
          <w:tab w:val="left" w:pos="517"/>
        </w:tabs>
        <w:spacing w:line="276" w:lineRule="auto"/>
        <w:ind w:left="360" w:hanging="360"/>
        <w:jc w:val="left"/>
        <w:rPr>
          <w:rFonts w:ascii="Arial" w:hAnsi="Arial" w:cs="Arial"/>
        </w:rPr>
      </w:pPr>
      <w:r w:rsidRPr="000F074F">
        <w:rPr>
          <w:rFonts w:ascii="Arial" w:hAnsi="Arial" w:cs="Arial"/>
        </w:rPr>
        <w:t>W sprawach nieuregulowan</w:t>
      </w:r>
      <w:r>
        <w:rPr>
          <w:rFonts w:ascii="Arial" w:hAnsi="Arial" w:cs="Arial"/>
        </w:rPr>
        <w:t>ych zastosowanie mają przepisy Kodeksu C</w:t>
      </w:r>
      <w:r w:rsidRPr="000F074F">
        <w:rPr>
          <w:rFonts w:ascii="Arial" w:hAnsi="Arial" w:cs="Arial"/>
        </w:rPr>
        <w:t>ywilnego.</w:t>
      </w:r>
    </w:p>
    <w:p w:rsidR="00AB12F0" w:rsidRDefault="00AB12F0" w:rsidP="00AB12F0">
      <w:pPr>
        <w:pStyle w:val="Teksttreci20"/>
        <w:numPr>
          <w:ilvl w:val="0"/>
          <w:numId w:val="6"/>
        </w:numPr>
        <w:shd w:val="clear" w:color="auto" w:fill="auto"/>
        <w:tabs>
          <w:tab w:val="left" w:pos="517"/>
        </w:tabs>
        <w:spacing w:line="276" w:lineRule="auto"/>
        <w:ind w:left="360" w:hanging="360"/>
        <w:jc w:val="left"/>
        <w:rPr>
          <w:rFonts w:ascii="Arial" w:hAnsi="Arial" w:cs="Arial"/>
        </w:rPr>
      </w:pPr>
      <w:r w:rsidRPr="000F074F">
        <w:rPr>
          <w:rFonts w:ascii="Arial" w:hAnsi="Arial" w:cs="Arial"/>
        </w:rPr>
        <w:t xml:space="preserve">Ewentualne kwestie sporne wynikłe w trakcie realizacji niniejszej Umowy Strony </w:t>
      </w:r>
      <w:r>
        <w:rPr>
          <w:rFonts w:ascii="Arial" w:hAnsi="Arial" w:cs="Arial"/>
        </w:rPr>
        <w:t xml:space="preserve">   </w:t>
      </w:r>
    </w:p>
    <w:p w:rsidR="00AB12F0" w:rsidRDefault="00AB12F0" w:rsidP="00AB12F0">
      <w:pPr>
        <w:pStyle w:val="Teksttreci20"/>
        <w:shd w:val="clear" w:color="auto" w:fill="auto"/>
        <w:tabs>
          <w:tab w:val="left" w:pos="517"/>
        </w:tabs>
        <w:spacing w:line="276" w:lineRule="auto"/>
        <w:ind w:left="36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F074F">
        <w:rPr>
          <w:rFonts w:ascii="Arial" w:hAnsi="Arial" w:cs="Arial"/>
        </w:rPr>
        <w:t xml:space="preserve">rozstrzygać będą polubownie, a w przypadku nie dojścia do porozumienia spory </w:t>
      </w:r>
      <w:r>
        <w:rPr>
          <w:rFonts w:ascii="Arial" w:hAnsi="Arial" w:cs="Arial"/>
        </w:rPr>
        <w:t xml:space="preserve">  </w:t>
      </w:r>
    </w:p>
    <w:p w:rsidR="00AB12F0" w:rsidRPr="000F074F" w:rsidRDefault="00AB12F0" w:rsidP="00AB12F0">
      <w:pPr>
        <w:pStyle w:val="Teksttreci20"/>
        <w:shd w:val="clear" w:color="auto" w:fill="auto"/>
        <w:tabs>
          <w:tab w:val="left" w:pos="517"/>
        </w:tabs>
        <w:spacing w:line="276" w:lineRule="auto"/>
        <w:ind w:left="36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F074F">
        <w:rPr>
          <w:rFonts w:ascii="Arial" w:hAnsi="Arial" w:cs="Arial"/>
        </w:rPr>
        <w:t>rozstrzygane będą przez sąd powszechny właściwy dla Zamawiającego.</w:t>
      </w:r>
    </w:p>
    <w:p w:rsidR="00AB12F0" w:rsidRDefault="00AB12F0" w:rsidP="00AB12F0">
      <w:pPr>
        <w:pStyle w:val="Teksttreci20"/>
        <w:numPr>
          <w:ilvl w:val="0"/>
          <w:numId w:val="6"/>
        </w:numPr>
        <w:shd w:val="clear" w:color="auto" w:fill="auto"/>
        <w:tabs>
          <w:tab w:val="left" w:pos="524"/>
        </w:tabs>
        <w:spacing w:line="276" w:lineRule="auto"/>
        <w:ind w:left="360" w:hanging="360"/>
        <w:jc w:val="left"/>
        <w:rPr>
          <w:rFonts w:ascii="Arial" w:hAnsi="Arial" w:cs="Arial"/>
        </w:rPr>
      </w:pPr>
      <w:r w:rsidRPr="00992725">
        <w:rPr>
          <w:rFonts w:ascii="Arial" w:hAnsi="Arial" w:cs="Arial"/>
        </w:rPr>
        <w:t>Umowę sporządzono w dwóch jednobrz</w:t>
      </w:r>
      <w:r>
        <w:rPr>
          <w:rFonts w:ascii="Arial" w:hAnsi="Arial" w:cs="Arial"/>
        </w:rPr>
        <w:t>miących egzemplarzach, po jednym</w:t>
      </w:r>
      <w:r w:rsidRPr="00992725">
        <w:rPr>
          <w:rFonts w:ascii="Arial" w:hAnsi="Arial" w:cs="Arial"/>
        </w:rPr>
        <w:t xml:space="preserve"> dla każdej </w:t>
      </w:r>
      <w:r>
        <w:rPr>
          <w:rFonts w:ascii="Arial" w:hAnsi="Arial" w:cs="Arial"/>
        </w:rPr>
        <w:t xml:space="preserve">  </w:t>
      </w:r>
    </w:p>
    <w:p w:rsidR="00AB12F0" w:rsidRPr="00992725" w:rsidRDefault="00AB12F0" w:rsidP="00AB12F0">
      <w:pPr>
        <w:pStyle w:val="Teksttreci20"/>
        <w:shd w:val="clear" w:color="auto" w:fill="auto"/>
        <w:tabs>
          <w:tab w:val="left" w:pos="524"/>
        </w:tabs>
        <w:spacing w:line="276" w:lineRule="auto"/>
        <w:ind w:left="36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ze stron</w:t>
      </w:r>
      <w:r w:rsidRPr="00992725">
        <w:rPr>
          <w:rFonts w:ascii="Arial" w:hAnsi="Arial" w:cs="Arial"/>
        </w:rPr>
        <w:t>.</w:t>
      </w:r>
    </w:p>
    <w:p w:rsidR="00AB12F0" w:rsidRPr="00992725" w:rsidRDefault="00AB12F0" w:rsidP="00AB12F0">
      <w:pPr>
        <w:spacing w:line="240" w:lineRule="exact"/>
        <w:rPr>
          <w:rStyle w:val="Teksttreci40"/>
          <w:rFonts w:ascii="Arial" w:eastAsia="Arial Unicode MS" w:hAnsi="Arial" w:cs="Arial"/>
          <w:b w:val="0"/>
          <w:bCs w:val="0"/>
          <w:sz w:val="22"/>
          <w:szCs w:val="22"/>
        </w:rPr>
      </w:pPr>
    </w:p>
    <w:p w:rsidR="00AB12F0" w:rsidRPr="00992725" w:rsidRDefault="00AB12F0" w:rsidP="00AB12F0">
      <w:pPr>
        <w:spacing w:line="240" w:lineRule="exact"/>
        <w:rPr>
          <w:rStyle w:val="Teksttreci40"/>
          <w:rFonts w:ascii="Arial" w:eastAsia="Arial Unicode MS" w:hAnsi="Arial" w:cs="Arial"/>
          <w:b w:val="0"/>
          <w:bCs w:val="0"/>
          <w:sz w:val="22"/>
          <w:szCs w:val="22"/>
        </w:rPr>
      </w:pPr>
    </w:p>
    <w:p w:rsidR="00492FC1" w:rsidRPr="00AB12F0" w:rsidRDefault="00AB12F0" w:rsidP="00AB12F0">
      <w:pPr>
        <w:spacing w:line="240" w:lineRule="exact"/>
        <w:jc w:val="center"/>
        <w:rPr>
          <w:rFonts w:ascii="Arial" w:hAnsi="Arial" w:cs="Arial"/>
          <w:sz w:val="28"/>
          <w:szCs w:val="28"/>
        </w:rPr>
      </w:pPr>
      <w:r w:rsidRPr="007F6047">
        <w:rPr>
          <w:rStyle w:val="Teksttreci40"/>
          <w:rFonts w:ascii="Arial" w:eastAsia="Arial Unicode MS" w:hAnsi="Arial" w:cs="Arial"/>
          <w:b w:val="0"/>
          <w:bCs w:val="0"/>
          <w:sz w:val="28"/>
          <w:szCs w:val="28"/>
        </w:rPr>
        <w:t>Wykonawca</w:t>
      </w:r>
      <w:bookmarkStart w:id="6" w:name="bookmark41"/>
      <w:r w:rsidRPr="007F6047">
        <w:rPr>
          <w:rStyle w:val="Teksttreci40"/>
          <w:rFonts w:ascii="Arial" w:eastAsia="Arial Unicode MS" w:hAnsi="Arial" w:cs="Arial"/>
          <w:b w:val="0"/>
          <w:bCs w:val="0"/>
          <w:sz w:val="28"/>
          <w:szCs w:val="28"/>
        </w:rPr>
        <w:t xml:space="preserve">                                                               </w:t>
      </w:r>
      <w:r w:rsidRPr="007F6047">
        <w:rPr>
          <w:rFonts w:ascii="Arial" w:hAnsi="Arial" w:cs="Arial"/>
          <w:sz w:val="28"/>
          <w:szCs w:val="28"/>
        </w:rPr>
        <w:t>Zamawiając</w:t>
      </w:r>
      <w:bookmarkEnd w:id="6"/>
      <w:r w:rsidRPr="007F6047">
        <w:rPr>
          <w:rFonts w:ascii="Arial" w:hAnsi="Arial" w:cs="Arial"/>
          <w:sz w:val="28"/>
          <w:szCs w:val="28"/>
        </w:rPr>
        <w:t>y</w:t>
      </w:r>
    </w:p>
    <w:sectPr w:rsidR="00492FC1" w:rsidRPr="00AB12F0" w:rsidSect="00AB12F0">
      <w:footerReference w:type="default" r:id="rId7"/>
      <w:pgSz w:w="11907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2D" w:rsidRDefault="00E4342D">
      <w:r>
        <w:separator/>
      </w:r>
    </w:p>
  </w:endnote>
  <w:endnote w:type="continuationSeparator" w:id="0">
    <w:p w:rsidR="00E4342D" w:rsidRDefault="00E4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omiSansEFNLight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A4" w:rsidRPr="005F31A4" w:rsidRDefault="00AB12F0" w:rsidP="005F31A4">
    <w:pPr>
      <w:pStyle w:val="Stopka"/>
      <w:jc w:val="center"/>
      <w:rPr>
        <w:rFonts w:ascii="Arial" w:hAnsi="Arial" w:cs="Arial"/>
        <w:sz w:val="16"/>
        <w:szCs w:val="16"/>
      </w:rPr>
    </w:pPr>
    <w:r w:rsidRPr="005F31A4">
      <w:rPr>
        <w:rFonts w:ascii="Arial" w:hAnsi="Arial" w:cs="Arial"/>
        <w:sz w:val="16"/>
        <w:szCs w:val="16"/>
      </w:rPr>
      <w:fldChar w:fldCharType="begin"/>
    </w:r>
    <w:r w:rsidRPr="005F31A4">
      <w:rPr>
        <w:rFonts w:ascii="Arial" w:hAnsi="Arial" w:cs="Arial"/>
        <w:sz w:val="16"/>
        <w:szCs w:val="16"/>
      </w:rPr>
      <w:instrText>PAGE   \* MERGEFORMAT</w:instrText>
    </w:r>
    <w:r w:rsidRPr="005F31A4">
      <w:rPr>
        <w:rFonts w:ascii="Arial" w:hAnsi="Arial" w:cs="Arial"/>
        <w:sz w:val="16"/>
        <w:szCs w:val="16"/>
      </w:rPr>
      <w:fldChar w:fldCharType="separate"/>
    </w:r>
    <w:r w:rsidR="00375E40">
      <w:rPr>
        <w:rFonts w:ascii="Arial" w:hAnsi="Arial" w:cs="Arial"/>
        <w:noProof/>
        <w:sz w:val="16"/>
        <w:szCs w:val="16"/>
      </w:rPr>
      <w:t>4</w:t>
    </w:r>
    <w:r w:rsidRPr="005F31A4">
      <w:rPr>
        <w:rFonts w:ascii="Arial" w:hAnsi="Arial" w:cs="Arial"/>
        <w:sz w:val="16"/>
        <w:szCs w:val="16"/>
      </w:rPr>
      <w:fldChar w:fldCharType="end"/>
    </w:r>
  </w:p>
  <w:p w:rsidR="005F31A4" w:rsidRDefault="00E43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2D" w:rsidRDefault="00E4342D">
      <w:r>
        <w:separator/>
      </w:r>
    </w:p>
  </w:footnote>
  <w:footnote w:type="continuationSeparator" w:id="0">
    <w:p w:rsidR="00E4342D" w:rsidRDefault="00E4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822"/>
    <w:multiLevelType w:val="hybridMultilevel"/>
    <w:tmpl w:val="EA9279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87078"/>
    <w:multiLevelType w:val="hybridMultilevel"/>
    <w:tmpl w:val="46BAC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C1EE5"/>
    <w:multiLevelType w:val="multilevel"/>
    <w:tmpl w:val="70F6E98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BD4079"/>
    <w:multiLevelType w:val="multilevel"/>
    <w:tmpl w:val="C9BA76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A1A7D"/>
    <w:multiLevelType w:val="multilevel"/>
    <w:tmpl w:val="4AD8CE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73488"/>
    <w:multiLevelType w:val="multilevel"/>
    <w:tmpl w:val="1EF8908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44AA3"/>
    <w:multiLevelType w:val="multilevel"/>
    <w:tmpl w:val="3F8E855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53C55"/>
    <w:multiLevelType w:val="hybridMultilevel"/>
    <w:tmpl w:val="28B04B2E"/>
    <w:lvl w:ilvl="0" w:tplc="A456FAD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40318"/>
    <w:multiLevelType w:val="hybridMultilevel"/>
    <w:tmpl w:val="99140A70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4E10B61"/>
    <w:multiLevelType w:val="multilevel"/>
    <w:tmpl w:val="6EDEA2B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C95143"/>
    <w:multiLevelType w:val="hybridMultilevel"/>
    <w:tmpl w:val="31609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05F88"/>
    <w:multiLevelType w:val="hybridMultilevel"/>
    <w:tmpl w:val="B3EAC6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FD5E38"/>
    <w:multiLevelType w:val="hybridMultilevel"/>
    <w:tmpl w:val="0B4220F0"/>
    <w:lvl w:ilvl="0" w:tplc="E3E8EE40">
      <w:start w:val="1"/>
      <w:numFmt w:val="decimal"/>
      <w:lvlText w:val="%1."/>
      <w:lvlJc w:val="left"/>
      <w:pPr>
        <w:ind w:left="4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7ACE036D"/>
    <w:multiLevelType w:val="multilevel"/>
    <w:tmpl w:val="77267A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03717A"/>
    <w:multiLevelType w:val="hybridMultilevel"/>
    <w:tmpl w:val="5BD67BD2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F0"/>
    <w:rsid w:val="00375E40"/>
    <w:rsid w:val="004E134C"/>
    <w:rsid w:val="006404B9"/>
    <w:rsid w:val="009E3E3C"/>
    <w:rsid w:val="00AB12F0"/>
    <w:rsid w:val="00B85B3C"/>
    <w:rsid w:val="00E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1FDBB-CD30-4263-BC51-64168D0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12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AB12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AB12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4">
    <w:name w:val="Tekst treści (4)_"/>
    <w:rsid w:val="00AB1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0">
    <w:name w:val="Tekst treści (4)"/>
    <w:rsid w:val="00AB1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link w:val="Teksttreci100"/>
    <w:rsid w:val="00AB12F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0Tahoma11ptBezpogrubienia">
    <w:name w:val="Tekst treści (10) + Tahoma;11 pt;Bez pogrubienia"/>
    <w:rsid w:val="00AB12F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4">
    <w:name w:val="Nagłówek #2 (4)_"/>
    <w:link w:val="Nagwek240"/>
    <w:rsid w:val="00AB12F0"/>
    <w:rPr>
      <w:shd w:val="clear" w:color="auto" w:fill="FFFFFF"/>
    </w:rPr>
  </w:style>
  <w:style w:type="character" w:customStyle="1" w:styleId="Nagwek25">
    <w:name w:val="Nagłówek #2 (5)_"/>
    <w:link w:val="Nagwek250"/>
    <w:rsid w:val="00AB12F0"/>
    <w:rPr>
      <w:rFonts w:ascii="Calibri" w:eastAsia="Calibri" w:hAnsi="Calibri" w:cs="Calibri"/>
      <w:spacing w:val="-10"/>
      <w:sz w:val="30"/>
      <w:szCs w:val="3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B12F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B12F0"/>
    <w:pPr>
      <w:shd w:val="clear" w:color="auto" w:fill="FFFFFF"/>
      <w:spacing w:line="0" w:lineRule="atLeast"/>
      <w:ind w:hanging="5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00">
    <w:name w:val="Tekst treści (10)"/>
    <w:basedOn w:val="Normalny"/>
    <w:link w:val="Teksttreci10"/>
    <w:rsid w:val="00AB12F0"/>
    <w:pPr>
      <w:shd w:val="clear" w:color="auto" w:fill="FFFFFF"/>
      <w:spacing w:line="400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AB12F0"/>
    <w:pPr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Nagwek250">
    <w:name w:val="Nagłówek #2 (5)"/>
    <w:basedOn w:val="Normalny"/>
    <w:link w:val="Nagwek25"/>
    <w:rsid w:val="00AB12F0"/>
    <w:pPr>
      <w:shd w:val="clear" w:color="auto" w:fill="FFFFFF"/>
      <w:spacing w:line="277" w:lineRule="exact"/>
      <w:jc w:val="center"/>
      <w:outlineLvl w:val="1"/>
    </w:pPr>
    <w:rPr>
      <w:rFonts w:ascii="Calibri" w:eastAsia="Calibri" w:hAnsi="Calibri" w:cs="Calibri"/>
      <w:color w:val="auto"/>
      <w:spacing w:val="-10"/>
      <w:sz w:val="30"/>
      <w:szCs w:val="30"/>
      <w:lang w:eastAsia="en-US" w:bidi="ar-SA"/>
    </w:rPr>
  </w:style>
  <w:style w:type="paragraph" w:styleId="Akapitzlist">
    <w:name w:val="List Paragraph"/>
    <w:aliases w:val="Numerowanie,List Paragraph,Akapit z listą BS,Akapit z listą1,Obiekt,List Paragraph1,BulletC,normalny tekst,L1,Akapit z listą31,TRAKO Akapit z listą,Kolorowa lista — akcent 11,ASIA,Normal,maz_wyliczenie,opis dzialania,K-P_odwolanie,Bullets"/>
    <w:basedOn w:val="Normalny"/>
    <w:link w:val="AkapitzlistZnak"/>
    <w:uiPriority w:val="34"/>
    <w:qFormat/>
    <w:rsid w:val="00AB12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12F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B12F0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1 Znak,Obiekt Znak,List Paragraph1 Znak,BulletC Znak,normalny tekst Znak,L1 Znak,Akapit z listą31 Znak,TRAKO Akapit z listą Znak,ASIA Znak,Normal Znak"/>
    <w:link w:val="Akapitzlist"/>
    <w:uiPriority w:val="34"/>
    <w:qFormat/>
    <w:rsid w:val="00AB12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40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3</cp:revision>
  <cp:lastPrinted>2023-02-21T07:56:00Z</cp:lastPrinted>
  <dcterms:created xsi:type="dcterms:W3CDTF">2023-02-21T07:47:00Z</dcterms:created>
  <dcterms:modified xsi:type="dcterms:W3CDTF">2023-02-21T07:58:00Z</dcterms:modified>
</cp:coreProperties>
</file>